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1A" w:rsidRPr="007B4001" w:rsidRDefault="00D76001" w:rsidP="001D6E1A">
      <w:pPr>
        <w:shd w:val="clear" w:color="auto" w:fill="FFFFFF"/>
        <w:rPr>
          <w:b/>
          <w:bCs/>
        </w:rPr>
      </w:pPr>
      <w:r w:rsidRPr="00D76001">
        <w:rPr>
          <w:noProof/>
        </w:rPr>
        <w:pict>
          <v:shapetype id="_x0000_t202" coordsize="21600,21600" o:spt="202" path="m,l,21600r21600,l21600,xe">
            <v:stroke joinstyle="miter"/>
            <v:path gradientshapeok="t" o:connecttype="rect"/>
          </v:shapetype>
          <v:shape id="Text Box 2" o:spid="_x0000_s1026" type="#_x0000_t202" style="position:absolute;margin-left:-9.25pt;margin-top:.05pt;width:342pt;height:60.55pt;z-index:251659264;visibility:visible;mso-wrap-distance-top:3.6pt;mso-wrap-distance-bottom:3.6pt;mso-width-relative:margin;mso-height-relative:margin" stroked="f">
            <v:path arrowok="t"/>
            <v:textbox>
              <w:txbxContent>
                <w:p w:rsidR="001D6E1A" w:rsidRPr="00C22051" w:rsidRDefault="001D6E1A" w:rsidP="001D6E1A">
                  <w:pPr>
                    <w:rPr>
                      <w:sz w:val="26"/>
                      <w:szCs w:val="26"/>
                    </w:rPr>
                  </w:pPr>
                  <w:r w:rsidRPr="00C22051">
                    <w:rPr>
                      <w:sz w:val="30"/>
                      <w:szCs w:val="30"/>
                    </w:rPr>
                    <w:t>Assembly Mennonite Church</w:t>
                  </w:r>
                  <w:r w:rsidRPr="00CA11F5">
                    <w:rPr>
                      <w:sz w:val="28"/>
                    </w:rPr>
                    <w:t xml:space="preserve">    </w:t>
                  </w:r>
                  <w:r w:rsidR="007B4001">
                    <w:rPr>
                      <w:i/>
                      <w:sz w:val="26"/>
                      <w:szCs w:val="26"/>
                    </w:rPr>
                    <w:t>March 11</w:t>
                  </w:r>
                  <w:r w:rsidRPr="00C22051">
                    <w:rPr>
                      <w:i/>
                      <w:sz w:val="26"/>
                      <w:szCs w:val="26"/>
                    </w:rPr>
                    <w:t>, 2018</w:t>
                  </w:r>
                </w:p>
                <w:p w:rsidR="001D6E1A" w:rsidRPr="00C22051" w:rsidRDefault="001D6E1A" w:rsidP="001D6E1A">
                  <w:pPr>
                    <w:rPr>
                      <w:b/>
                      <w:bCs/>
                      <w:color w:val="222222"/>
                      <w:sz w:val="28"/>
                      <w:szCs w:val="28"/>
                    </w:rPr>
                  </w:pPr>
                  <w:r w:rsidRPr="00C22051">
                    <w:rPr>
                      <w:sz w:val="28"/>
                      <w:szCs w:val="28"/>
                    </w:rPr>
                    <w:t xml:space="preserve">Lent: </w:t>
                  </w:r>
                  <w:r w:rsidRPr="00C22051">
                    <w:rPr>
                      <w:b/>
                      <w:bCs/>
                      <w:color w:val="222222"/>
                      <w:sz w:val="28"/>
                      <w:szCs w:val="28"/>
                    </w:rPr>
                    <w:t>“The Kingdom of God has come near”</w:t>
                  </w:r>
                </w:p>
                <w:p w:rsidR="001D6E1A" w:rsidRPr="00C22051" w:rsidRDefault="001D6E1A" w:rsidP="001D6E1A">
                  <w:pPr>
                    <w:rPr>
                      <w:bCs/>
                      <w:i/>
                      <w:color w:val="AEAAAA" w:themeColor="background2" w:themeShade="BF"/>
                      <w:sz w:val="28"/>
                      <w:szCs w:val="28"/>
                    </w:rPr>
                  </w:pPr>
                  <w:r>
                    <w:rPr>
                      <w:bCs/>
                      <w:i/>
                      <w:color w:val="AEAAAA" w:themeColor="background2" w:themeShade="BF"/>
                      <w:sz w:val="28"/>
                      <w:szCs w:val="28"/>
                    </w:rPr>
                    <w:t>Week 4</w:t>
                  </w:r>
                </w:p>
                <w:p w:rsidR="001D6E1A" w:rsidRDefault="001D6E1A" w:rsidP="001D6E1A">
                  <w:pPr>
                    <w:rPr>
                      <w:sz w:val="26"/>
                      <w:szCs w:val="26"/>
                    </w:rPr>
                  </w:pPr>
                </w:p>
                <w:p w:rsidR="001D6E1A" w:rsidRPr="00CA11F5" w:rsidRDefault="001D6E1A" w:rsidP="001D6E1A">
                  <w:pPr>
                    <w:rPr>
                      <w:sz w:val="26"/>
                      <w:szCs w:val="26"/>
                    </w:rPr>
                  </w:pPr>
                </w:p>
              </w:txbxContent>
            </v:textbox>
            <w10:wrap type="square"/>
          </v:shape>
        </w:pict>
      </w:r>
    </w:p>
    <w:p w:rsidR="001D6E1A" w:rsidRPr="007B4001" w:rsidRDefault="001D6E1A" w:rsidP="001D6E1A">
      <w:pPr>
        <w:shd w:val="clear" w:color="auto" w:fill="FFFFFF"/>
        <w:rPr>
          <w:b/>
          <w:bCs/>
        </w:rPr>
      </w:pPr>
      <w:r w:rsidRPr="007B4001">
        <w:rPr>
          <w:b/>
          <w:bCs/>
        </w:rPr>
        <w:t>Gathering </w:t>
      </w:r>
    </w:p>
    <w:p w:rsidR="001D6E1A" w:rsidRPr="007B4001" w:rsidRDefault="001D6E1A" w:rsidP="007B4001">
      <w:pPr>
        <w:shd w:val="clear" w:color="auto" w:fill="FFFFFF"/>
        <w:ind w:firstLine="720"/>
        <w:rPr>
          <w:b/>
          <w:bCs/>
        </w:rPr>
      </w:pPr>
      <w:r w:rsidRPr="007B4001">
        <w:rPr>
          <w:color w:val="222222"/>
        </w:rPr>
        <w:t xml:space="preserve">Welcome </w:t>
      </w:r>
    </w:p>
    <w:p w:rsidR="001D6E1A" w:rsidRPr="007B4001" w:rsidRDefault="001D6E1A" w:rsidP="001D6E1A">
      <w:pPr>
        <w:pStyle w:val="Title"/>
        <w:rPr>
          <w:rFonts w:ascii="Times New Roman" w:hAnsi="Times New Roman" w:cs="Times New Roman"/>
          <w:sz w:val="24"/>
          <w:szCs w:val="24"/>
        </w:rPr>
      </w:pPr>
    </w:p>
    <w:p w:rsidR="001D6E1A" w:rsidRPr="007B4001" w:rsidRDefault="001D6E1A" w:rsidP="001D6E1A">
      <w:pPr>
        <w:rPr>
          <w:b/>
          <w:color w:val="222222"/>
          <w:shd w:val="clear" w:color="auto" w:fill="FFFFFF"/>
        </w:rPr>
      </w:pPr>
      <w:r w:rsidRPr="007B4001">
        <w:rPr>
          <w:b/>
        </w:rPr>
        <w:t xml:space="preserve">Peace Lamp: </w:t>
      </w:r>
    </w:p>
    <w:p w:rsidR="001D6E1A" w:rsidRPr="007B4001" w:rsidRDefault="001D6E1A" w:rsidP="001D6E1A">
      <w:pPr>
        <w:ind w:left="720"/>
        <w:rPr>
          <w:color w:val="000000"/>
        </w:rPr>
      </w:pPr>
      <w:r w:rsidRPr="007B4001">
        <w:t xml:space="preserve">L: </w:t>
      </w:r>
      <w:r w:rsidRPr="007B4001">
        <w:rPr>
          <w:color w:val="000000"/>
        </w:rPr>
        <w:t xml:space="preserve">May this light expose the false orderings of power that oppress and kill. </w:t>
      </w:r>
    </w:p>
    <w:p w:rsidR="001D6E1A" w:rsidRPr="007B4001" w:rsidRDefault="001D6E1A" w:rsidP="001D6E1A">
      <w:pPr>
        <w:ind w:left="720"/>
        <w:rPr>
          <w:b/>
          <w:bCs/>
          <w:color w:val="000000"/>
        </w:rPr>
      </w:pPr>
      <w:r w:rsidRPr="007B4001">
        <w:rPr>
          <w:b/>
        </w:rPr>
        <w:t>P:</w:t>
      </w:r>
      <w:r w:rsidRPr="007B4001">
        <w:rPr>
          <w:b/>
          <w:bCs/>
          <w:color w:val="000000"/>
        </w:rPr>
        <w:t xml:space="preserve"> Make us bold to follow you, speak your Word, and trust in your justice and deliverance.</w:t>
      </w:r>
    </w:p>
    <w:p w:rsidR="001D6E1A" w:rsidRPr="007B4001" w:rsidRDefault="001D6E1A" w:rsidP="001D6E1A">
      <w:pPr>
        <w:shd w:val="clear" w:color="auto" w:fill="FFFFFF"/>
      </w:pPr>
      <w:r w:rsidRPr="007B4001">
        <w:rPr>
          <w:b/>
          <w:bCs/>
        </w:rPr>
        <w:t xml:space="preserve">Praising </w:t>
      </w:r>
    </w:p>
    <w:p w:rsidR="001D6E1A" w:rsidRPr="007B4001" w:rsidRDefault="001D6E1A" w:rsidP="001D6E1A">
      <w:pPr>
        <w:shd w:val="clear" w:color="auto" w:fill="FFFFFF"/>
        <w:ind w:left="720"/>
        <w:rPr>
          <w:b/>
          <w:bCs/>
        </w:rPr>
      </w:pPr>
      <w:r w:rsidRPr="007B4001">
        <w:rPr>
          <w:color w:val="222222"/>
        </w:rPr>
        <w:t>Call to worship</w:t>
      </w:r>
      <w:r w:rsidRPr="007B4001">
        <w:rPr>
          <w:b/>
          <w:bCs/>
        </w:rPr>
        <w:t xml:space="preserve"> </w:t>
      </w:r>
    </w:p>
    <w:p w:rsidR="001D6E1A" w:rsidRPr="007B4001" w:rsidRDefault="001D6E1A" w:rsidP="001D6E1A">
      <w:pPr>
        <w:shd w:val="clear" w:color="auto" w:fill="FFFFFF"/>
        <w:ind w:left="720"/>
        <w:rPr>
          <w:b/>
          <w:bCs/>
        </w:rPr>
      </w:pPr>
      <w:r w:rsidRPr="007B4001">
        <w:rPr>
          <w:color w:val="222222"/>
        </w:rPr>
        <w:t xml:space="preserve">STS </w:t>
      </w:r>
      <w:r w:rsidR="00DE6F17" w:rsidRPr="007B4001">
        <w:rPr>
          <w:color w:val="222222"/>
        </w:rPr>
        <w:t>63 God</w:t>
      </w:r>
      <w:r w:rsidR="004E30EC">
        <w:rPr>
          <w:color w:val="222222"/>
        </w:rPr>
        <w:t>,</w:t>
      </w:r>
      <w:r w:rsidR="00EA4BAB">
        <w:rPr>
          <w:color w:val="222222"/>
        </w:rPr>
        <w:t xml:space="preserve"> fill me n</w:t>
      </w:r>
      <w:r w:rsidRPr="007B4001">
        <w:rPr>
          <w:color w:val="222222"/>
        </w:rPr>
        <w:t>ow</w:t>
      </w:r>
      <w:r w:rsidRPr="007B4001">
        <w:rPr>
          <w:b/>
          <w:bCs/>
        </w:rPr>
        <w:t xml:space="preserve"> </w:t>
      </w:r>
    </w:p>
    <w:p w:rsidR="001D6E1A" w:rsidRPr="007B4001" w:rsidRDefault="001D6E1A" w:rsidP="001D6E1A">
      <w:pPr>
        <w:shd w:val="clear" w:color="auto" w:fill="FFFFFF"/>
      </w:pPr>
      <w:r w:rsidRPr="007B4001">
        <w:rPr>
          <w:b/>
          <w:bCs/>
        </w:rPr>
        <w:t xml:space="preserve">Confessing </w:t>
      </w:r>
    </w:p>
    <w:p w:rsidR="001D6E1A" w:rsidRPr="007B4001" w:rsidRDefault="00EA4BAB" w:rsidP="001D6E1A">
      <w:pPr>
        <w:pStyle w:val="NormalWeb"/>
        <w:spacing w:before="2" w:after="2"/>
        <w:ind w:left="720"/>
        <w:rPr>
          <w:rFonts w:ascii="Times New Roman" w:hAnsi="Times New Roman"/>
          <w:sz w:val="24"/>
          <w:szCs w:val="24"/>
        </w:rPr>
      </w:pPr>
      <w:r>
        <w:rPr>
          <w:rFonts w:ascii="Times New Roman" w:hAnsi="Times New Roman"/>
          <w:sz w:val="24"/>
          <w:szCs w:val="24"/>
        </w:rPr>
        <w:t xml:space="preserve"> </w:t>
      </w:r>
      <w:r w:rsidR="001D6E1A" w:rsidRPr="007B4001">
        <w:rPr>
          <w:rFonts w:ascii="Times New Roman" w:hAnsi="Times New Roman"/>
          <w:sz w:val="24"/>
          <w:szCs w:val="24"/>
        </w:rPr>
        <w:t>Prayer of confession</w:t>
      </w:r>
    </w:p>
    <w:p w:rsidR="001D6E1A" w:rsidRPr="007B4001" w:rsidRDefault="007B4001" w:rsidP="00EA4BAB">
      <w:pPr>
        <w:pStyle w:val="NormalWeb"/>
        <w:spacing w:before="2" w:after="2"/>
        <w:ind w:firstLine="720"/>
        <w:rPr>
          <w:rFonts w:ascii="Times New Roman" w:hAnsi="Times New Roman"/>
          <w:sz w:val="24"/>
          <w:szCs w:val="24"/>
        </w:rPr>
      </w:pPr>
      <w:r>
        <w:rPr>
          <w:rFonts w:ascii="Times New Roman" w:hAnsi="Times New Roman"/>
          <w:sz w:val="24"/>
          <w:szCs w:val="24"/>
        </w:rPr>
        <w:t xml:space="preserve"> HWB 347 T</w:t>
      </w:r>
      <w:r w:rsidR="001D6E1A" w:rsidRPr="007B4001">
        <w:rPr>
          <w:rFonts w:ascii="Times New Roman" w:hAnsi="Times New Roman"/>
          <w:sz w:val="24"/>
          <w:szCs w:val="24"/>
        </w:rPr>
        <w:t>hrough our fragmentary prayers</w:t>
      </w:r>
    </w:p>
    <w:p w:rsidR="001D6E1A" w:rsidRPr="007B4001" w:rsidRDefault="001D6E1A" w:rsidP="001D6E1A">
      <w:pPr>
        <w:shd w:val="clear" w:color="auto" w:fill="FFFFFF"/>
        <w:rPr>
          <w:b/>
          <w:bCs/>
        </w:rPr>
      </w:pPr>
      <w:r w:rsidRPr="007B4001">
        <w:rPr>
          <w:b/>
          <w:bCs/>
        </w:rPr>
        <w:t>Offering ourselves and our gifts</w:t>
      </w:r>
    </w:p>
    <w:p w:rsidR="001D6E1A" w:rsidRPr="007B4001" w:rsidRDefault="001D6E1A" w:rsidP="001D6E1A">
      <w:pPr>
        <w:pStyle w:val="NormalWeb"/>
        <w:spacing w:before="2" w:after="2"/>
        <w:ind w:left="720" w:firstLine="90"/>
        <w:rPr>
          <w:rFonts w:ascii="Times New Roman" w:hAnsi="Times New Roman"/>
          <w:sz w:val="24"/>
          <w:szCs w:val="24"/>
        </w:rPr>
      </w:pPr>
      <w:r w:rsidRPr="007B4001">
        <w:rPr>
          <w:rFonts w:ascii="Times New Roman" w:hAnsi="Times New Roman"/>
          <w:sz w:val="24"/>
          <w:szCs w:val="24"/>
        </w:rPr>
        <w:t>STJ 32 If you believe and I believe</w:t>
      </w:r>
    </w:p>
    <w:p w:rsidR="001D6E1A" w:rsidRPr="007B4001" w:rsidRDefault="001D6E1A" w:rsidP="001D6E1A">
      <w:pPr>
        <w:shd w:val="clear" w:color="auto" w:fill="FFFFFF"/>
      </w:pPr>
      <w:r w:rsidRPr="007B4001">
        <w:rPr>
          <w:b/>
          <w:bCs/>
        </w:rPr>
        <w:t>Proclaiming</w:t>
      </w:r>
    </w:p>
    <w:p w:rsidR="001D6E1A" w:rsidRPr="007B4001" w:rsidRDefault="001D6E1A" w:rsidP="001D6E1A">
      <w:pPr>
        <w:pStyle w:val="NormalWeb"/>
        <w:tabs>
          <w:tab w:val="left" w:pos="810"/>
        </w:tabs>
        <w:spacing w:before="2" w:after="2"/>
        <w:rPr>
          <w:rFonts w:ascii="Times New Roman" w:hAnsi="Times New Roman"/>
          <w:sz w:val="24"/>
          <w:szCs w:val="24"/>
        </w:rPr>
      </w:pPr>
      <w:r w:rsidRPr="007B4001">
        <w:rPr>
          <w:rFonts w:ascii="Times New Roman" w:hAnsi="Times New Roman"/>
          <w:color w:val="222222"/>
          <w:sz w:val="24"/>
          <w:szCs w:val="24"/>
        </w:rPr>
        <w:tab/>
      </w:r>
      <w:r w:rsidRPr="007B4001">
        <w:rPr>
          <w:rFonts w:ascii="Times New Roman" w:hAnsi="Times New Roman"/>
          <w:sz w:val="24"/>
          <w:szCs w:val="24"/>
        </w:rPr>
        <w:t>Children’s time</w:t>
      </w:r>
    </w:p>
    <w:p w:rsidR="001D6E1A" w:rsidRPr="007B4001" w:rsidRDefault="001D6E1A" w:rsidP="001D6E1A">
      <w:pPr>
        <w:pStyle w:val="NormalWeb"/>
        <w:tabs>
          <w:tab w:val="left" w:pos="810"/>
        </w:tabs>
        <w:spacing w:before="2" w:after="2"/>
        <w:ind w:left="810"/>
        <w:rPr>
          <w:rFonts w:ascii="Times New Roman" w:hAnsi="Times New Roman"/>
          <w:sz w:val="24"/>
          <w:szCs w:val="24"/>
        </w:rPr>
      </w:pPr>
      <w:r w:rsidRPr="007B4001">
        <w:rPr>
          <w:rFonts w:ascii="Times New Roman" w:hAnsi="Times New Roman"/>
          <w:sz w:val="24"/>
          <w:szCs w:val="24"/>
        </w:rPr>
        <w:t xml:space="preserve">Scripture: </w:t>
      </w:r>
      <w:r w:rsidRPr="007B4001">
        <w:rPr>
          <w:rStyle w:val="5yl5"/>
          <w:rFonts w:ascii="Times New Roman" w:hAnsi="Times New Roman"/>
          <w:sz w:val="24"/>
          <w:szCs w:val="24"/>
        </w:rPr>
        <w:t>Numbers 21:4-9, John 3:14-21</w:t>
      </w:r>
    </w:p>
    <w:p w:rsidR="001D6E1A" w:rsidRPr="008D3323" w:rsidRDefault="00EA4BAB" w:rsidP="001D6E1A">
      <w:pPr>
        <w:pStyle w:val="NormalWeb"/>
        <w:tabs>
          <w:tab w:val="left" w:pos="810"/>
        </w:tabs>
        <w:spacing w:before="2" w:after="2"/>
        <w:ind w:left="810"/>
        <w:rPr>
          <w:rFonts w:ascii="Times New Roman" w:hAnsi="Times New Roman"/>
          <w:b/>
          <w:sz w:val="24"/>
          <w:szCs w:val="24"/>
        </w:rPr>
      </w:pPr>
      <w:r w:rsidRPr="008D3323">
        <w:rPr>
          <w:rFonts w:ascii="Times New Roman" w:hAnsi="Times New Roman"/>
          <w:b/>
          <w:sz w:val="24"/>
          <w:szCs w:val="24"/>
        </w:rPr>
        <w:t>Story</w:t>
      </w:r>
    </w:p>
    <w:p w:rsidR="001D6E1A" w:rsidRPr="007B4001" w:rsidRDefault="001D6E1A" w:rsidP="001D6E1A">
      <w:pPr>
        <w:pStyle w:val="NormalWeb"/>
        <w:tabs>
          <w:tab w:val="left" w:pos="810"/>
        </w:tabs>
        <w:spacing w:before="2" w:after="2"/>
        <w:ind w:left="810"/>
        <w:rPr>
          <w:rFonts w:ascii="Times New Roman" w:hAnsi="Times New Roman"/>
          <w:sz w:val="24"/>
          <w:szCs w:val="24"/>
        </w:rPr>
      </w:pPr>
      <w:bookmarkStart w:id="0" w:name="_GoBack"/>
      <w:bookmarkEnd w:id="0"/>
      <w:r w:rsidRPr="007B4001">
        <w:rPr>
          <w:rFonts w:ascii="Times New Roman" w:hAnsi="Times New Roman"/>
          <w:sz w:val="24"/>
          <w:szCs w:val="24"/>
        </w:rPr>
        <w:t>Handout – Give thanks to God who hears our cries</w:t>
      </w:r>
    </w:p>
    <w:p w:rsidR="001D6E1A" w:rsidRPr="007B4001" w:rsidRDefault="001D6E1A" w:rsidP="001D6E1A">
      <w:pPr>
        <w:rPr>
          <w:b/>
          <w:color w:val="222222"/>
          <w:shd w:val="clear" w:color="auto" w:fill="FFFFFF"/>
        </w:rPr>
      </w:pPr>
      <w:r w:rsidRPr="007B4001">
        <w:rPr>
          <w:b/>
          <w:bCs/>
        </w:rPr>
        <w:t>Sharing our common life</w:t>
      </w:r>
    </w:p>
    <w:p w:rsidR="001D6E1A" w:rsidRPr="007B4001" w:rsidRDefault="001D6E1A" w:rsidP="00EA4BAB">
      <w:pPr>
        <w:pStyle w:val="NormalWeb"/>
        <w:spacing w:before="2" w:after="2"/>
        <w:ind w:left="810"/>
        <w:rPr>
          <w:rFonts w:ascii="Times New Roman" w:hAnsi="Times New Roman"/>
          <w:sz w:val="24"/>
          <w:szCs w:val="24"/>
        </w:rPr>
      </w:pPr>
      <w:r w:rsidRPr="007B4001">
        <w:rPr>
          <w:rFonts w:ascii="Times New Roman" w:hAnsi="Times New Roman"/>
          <w:sz w:val="24"/>
          <w:szCs w:val="24"/>
        </w:rPr>
        <w:t>Sermon response and sharing</w:t>
      </w:r>
    </w:p>
    <w:p w:rsidR="001D6E1A" w:rsidRPr="007B4001" w:rsidRDefault="001D6E1A" w:rsidP="00EA4BAB">
      <w:pPr>
        <w:pStyle w:val="NormalWeb"/>
        <w:spacing w:before="2" w:after="2"/>
        <w:ind w:left="810"/>
        <w:rPr>
          <w:rFonts w:ascii="Times New Roman" w:hAnsi="Times New Roman"/>
          <w:sz w:val="24"/>
          <w:szCs w:val="24"/>
        </w:rPr>
      </w:pPr>
      <w:r w:rsidRPr="007B4001">
        <w:rPr>
          <w:rFonts w:ascii="Times New Roman" w:hAnsi="Times New Roman"/>
          <w:sz w:val="24"/>
          <w:szCs w:val="24"/>
        </w:rPr>
        <w:t xml:space="preserve">Anointing </w:t>
      </w:r>
    </w:p>
    <w:p w:rsidR="001D6E1A" w:rsidRPr="007B4001" w:rsidRDefault="001D6E1A" w:rsidP="001D6E1A">
      <w:pPr>
        <w:pStyle w:val="NormalWeb"/>
        <w:spacing w:before="2" w:after="2"/>
        <w:ind w:left="1170" w:firstLine="180"/>
        <w:rPr>
          <w:rFonts w:ascii="Times New Roman" w:hAnsi="Times New Roman"/>
          <w:sz w:val="24"/>
          <w:szCs w:val="24"/>
        </w:rPr>
      </w:pPr>
      <w:r w:rsidRPr="007B4001">
        <w:rPr>
          <w:rFonts w:ascii="Times New Roman" w:hAnsi="Times New Roman"/>
          <w:sz w:val="24"/>
          <w:szCs w:val="24"/>
        </w:rPr>
        <w:t>HWB 377 Healer of our every ill</w:t>
      </w:r>
    </w:p>
    <w:p w:rsidR="005155DB" w:rsidRDefault="001D6E1A" w:rsidP="005155DB">
      <w:pPr>
        <w:pStyle w:val="NormalWeb"/>
        <w:spacing w:before="2" w:after="2"/>
        <w:ind w:left="1170" w:firstLine="180"/>
        <w:rPr>
          <w:rFonts w:ascii="Times New Roman" w:hAnsi="Times New Roman"/>
          <w:sz w:val="24"/>
          <w:szCs w:val="24"/>
        </w:rPr>
      </w:pPr>
      <w:r w:rsidRPr="007B4001">
        <w:rPr>
          <w:rFonts w:ascii="Times New Roman" w:hAnsi="Times New Roman"/>
          <w:sz w:val="24"/>
          <w:szCs w:val="24"/>
        </w:rPr>
        <w:t>STJ 15 Santo</w:t>
      </w:r>
    </w:p>
    <w:p w:rsidR="005155DB" w:rsidRDefault="001D6E1A" w:rsidP="005155DB">
      <w:pPr>
        <w:pStyle w:val="NormalWeb"/>
        <w:spacing w:before="2" w:after="2"/>
        <w:ind w:left="630" w:firstLine="180"/>
        <w:jc w:val="both"/>
        <w:rPr>
          <w:rFonts w:ascii="Times New Roman" w:hAnsi="Times New Roman"/>
          <w:sz w:val="24"/>
          <w:szCs w:val="24"/>
        </w:rPr>
      </w:pPr>
      <w:r w:rsidRPr="007B4001">
        <w:rPr>
          <w:rFonts w:ascii="Times New Roman" w:hAnsi="Times New Roman"/>
          <w:sz w:val="24"/>
          <w:szCs w:val="24"/>
        </w:rPr>
        <w:t>Introduction of visitors</w:t>
      </w:r>
    </w:p>
    <w:p w:rsidR="001D6E1A" w:rsidRPr="007B4001" w:rsidRDefault="001D6E1A" w:rsidP="005155DB">
      <w:pPr>
        <w:pStyle w:val="NormalWeb"/>
        <w:spacing w:before="2" w:after="2"/>
        <w:ind w:left="630" w:firstLine="180"/>
        <w:jc w:val="both"/>
        <w:rPr>
          <w:rFonts w:ascii="Times New Roman" w:hAnsi="Times New Roman"/>
          <w:sz w:val="24"/>
          <w:szCs w:val="24"/>
        </w:rPr>
      </w:pPr>
      <w:r w:rsidRPr="007B4001">
        <w:rPr>
          <w:rFonts w:ascii="Times New Roman" w:hAnsi="Times New Roman"/>
          <w:sz w:val="24"/>
          <w:szCs w:val="24"/>
        </w:rPr>
        <w:t>Announcements</w:t>
      </w:r>
    </w:p>
    <w:p w:rsidR="001D6E1A" w:rsidRPr="007B4001" w:rsidRDefault="001D6E1A" w:rsidP="001D6E1A">
      <w:pPr>
        <w:shd w:val="clear" w:color="auto" w:fill="FFFFFF"/>
        <w:rPr>
          <w:color w:val="222222"/>
        </w:rPr>
      </w:pPr>
      <w:r w:rsidRPr="007B4001">
        <w:rPr>
          <w:b/>
          <w:bCs/>
          <w:color w:val="222222"/>
        </w:rPr>
        <w:t>Sending</w:t>
      </w:r>
    </w:p>
    <w:p w:rsidR="001D6E1A" w:rsidRPr="007B4001" w:rsidRDefault="001D6E1A" w:rsidP="00EA4BAB">
      <w:pPr>
        <w:pStyle w:val="NormalWeb"/>
        <w:tabs>
          <w:tab w:val="left" w:pos="810"/>
        </w:tabs>
        <w:spacing w:before="2" w:after="2"/>
        <w:rPr>
          <w:rFonts w:ascii="Times New Roman" w:hAnsi="Times New Roman"/>
          <w:sz w:val="24"/>
          <w:szCs w:val="24"/>
        </w:rPr>
      </w:pPr>
      <w:r w:rsidRPr="007B4001">
        <w:rPr>
          <w:rFonts w:ascii="Times New Roman" w:hAnsi="Times New Roman"/>
          <w:color w:val="222222"/>
          <w:sz w:val="24"/>
          <w:szCs w:val="24"/>
        </w:rPr>
        <w:t>   </w:t>
      </w:r>
      <w:r w:rsidRPr="007B4001">
        <w:rPr>
          <w:rFonts w:ascii="Times New Roman" w:hAnsi="Times New Roman"/>
          <w:color w:val="222222"/>
          <w:sz w:val="24"/>
          <w:szCs w:val="24"/>
        </w:rPr>
        <w:tab/>
      </w:r>
      <w:r w:rsidRPr="007B4001">
        <w:rPr>
          <w:rFonts w:ascii="Times New Roman" w:hAnsi="Times New Roman"/>
          <w:sz w:val="24"/>
          <w:szCs w:val="24"/>
        </w:rPr>
        <w:t>STJ 97 The Lord is my light</w:t>
      </w:r>
    </w:p>
    <w:p w:rsidR="001D6E1A" w:rsidRPr="007B4001" w:rsidRDefault="00EA4BAB" w:rsidP="00EA4BAB">
      <w:pPr>
        <w:pStyle w:val="NormalWeb"/>
        <w:tabs>
          <w:tab w:val="left" w:pos="810"/>
        </w:tabs>
        <w:spacing w:before="2" w:after="2"/>
        <w:ind w:firstLine="720"/>
        <w:rPr>
          <w:rFonts w:ascii="Times New Roman" w:hAnsi="Times New Roman"/>
          <w:sz w:val="24"/>
          <w:szCs w:val="24"/>
        </w:rPr>
      </w:pPr>
      <w:r>
        <w:rPr>
          <w:rFonts w:ascii="Times New Roman" w:hAnsi="Times New Roman"/>
          <w:sz w:val="24"/>
          <w:szCs w:val="24"/>
        </w:rPr>
        <w:tab/>
      </w:r>
      <w:r w:rsidR="001D6E1A" w:rsidRPr="007B4001">
        <w:rPr>
          <w:rFonts w:ascii="Times New Roman" w:hAnsi="Times New Roman"/>
          <w:sz w:val="24"/>
          <w:szCs w:val="24"/>
        </w:rPr>
        <w:t>Benediction</w:t>
      </w:r>
    </w:p>
    <w:p w:rsidR="00373346" w:rsidRDefault="00373346" w:rsidP="001D6E1A">
      <w:pPr>
        <w:shd w:val="clear" w:color="auto" w:fill="FFFFFF"/>
        <w:rPr>
          <w:b/>
          <w:color w:val="222222"/>
        </w:rPr>
      </w:pPr>
    </w:p>
    <w:p w:rsidR="001D6E1A" w:rsidRPr="007B4001" w:rsidRDefault="001D6E1A" w:rsidP="001D6E1A">
      <w:pPr>
        <w:shd w:val="clear" w:color="auto" w:fill="FFFFFF"/>
        <w:rPr>
          <w:color w:val="222222"/>
        </w:rPr>
      </w:pPr>
      <w:r w:rsidRPr="007B4001">
        <w:rPr>
          <w:b/>
          <w:color w:val="222222"/>
        </w:rPr>
        <w:t>Second Hour</w:t>
      </w:r>
    </w:p>
    <w:p w:rsidR="001D6E1A" w:rsidRPr="007E60D3" w:rsidRDefault="001D6E1A" w:rsidP="001D6E1A">
      <w:pPr>
        <w:rPr>
          <w:color w:val="000000" w:themeColor="text1"/>
        </w:rPr>
      </w:pPr>
      <w:r w:rsidRPr="00B8233D">
        <w:rPr>
          <w:color w:val="000000" w:themeColor="text1"/>
        </w:rPr>
        <w:t xml:space="preserve">Danny </w:t>
      </w:r>
      <w:proofErr w:type="spellStart"/>
      <w:r w:rsidRPr="00B8233D">
        <w:rPr>
          <w:color w:val="000000" w:themeColor="text1"/>
        </w:rPr>
        <w:t>Aramouni</w:t>
      </w:r>
      <w:proofErr w:type="spellEnd"/>
      <w:r w:rsidRPr="00B8233D">
        <w:rPr>
          <w:color w:val="000000" w:themeColor="text1"/>
        </w:rPr>
        <w:t xml:space="preserve"> will </w:t>
      </w:r>
      <w:r w:rsidR="00B8233D">
        <w:rPr>
          <w:color w:val="000000" w:themeColor="text1"/>
        </w:rPr>
        <w:t xml:space="preserve">again </w:t>
      </w:r>
      <w:r w:rsidR="008D3323">
        <w:rPr>
          <w:color w:val="000000" w:themeColor="text1"/>
        </w:rPr>
        <w:softHyphen/>
      </w:r>
      <w:r w:rsidRPr="00B8233D">
        <w:rPr>
          <w:color w:val="000000" w:themeColor="text1"/>
        </w:rPr>
        <w:t xml:space="preserve">lead us in a </w:t>
      </w:r>
      <w:proofErr w:type="spellStart"/>
      <w:r w:rsidRPr="00B8233D">
        <w:rPr>
          <w:color w:val="000000" w:themeColor="text1"/>
        </w:rPr>
        <w:t>Taize</w:t>
      </w:r>
      <w:proofErr w:type="spellEnd"/>
      <w:r w:rsidRPr="00B8233D">
        <w:rPr>
          <w:color w:val="000000" w:themeColor="text1"/>
        </w:rPr>
        <w:t xml:space="preserve"> style contemplative reflection time. You are welcome to go get your tea or coffee and return to the worship space for this time of quiet meditation and song.</w:t>
      </w:r>
      <w:r w:rsidRPr="007E60D3">
        <w:rPr>
          <w:color w:val="000000" w:themeColor="text1"/>
        </w:rPr>
        <w:t xml:space="preserve"> </w:t>
      </w:r>
    </w:p>
    <w:p w:rsidR="001D6E1A" w:rsidRPr="007B4001" w:rsidRDefault="001D6E1A" w:rsidP="007B4001">
      <w:pPr>
        <w:jc w:val="center"/>
      </w:pPr>
    </w:p>
    <w:p w:rsidR="001D6E1A" w:rsidRPr="007B4001" w:rsidRDefault="001D6E1A" w:rsidP="001D6E1A">
      <w:pPr>
        <w:jc w:val="center"/>
      </w:pPr>
      <w:r w:rsidRPr="007B4001">
        <w:t>++++++++++++++++++++++++++++++</w:t>
      </w:r>
    </w:p>
    <w:p w:rsidR="001D6E1A" w:rsidRPr="007B4001" w:rsidRDefault="001D6E1A" w:rsidP="001D6E1A">
      <w:pPr>
        <w:jc w:val="center"/>
      </w:pPr>
    </w:p>
    <w:p w:rsidR="001D6E1A" w:rsidRPr="007B4001" w:rsidRDefault="001D6E1A" w:rsidP="001D6E1A">
      <w:pPr>
        <w:rPr>
          <w:i/>
        </w:rPr>
      </w:pPr>
      <w:r w:rsidRPr="007B4001">
        <w:rPr>
          <w:i/>
        </w:rPr>
        <w:t xml:space="preserve">Worship Participants: </w:t>
      </w:r>
      <w:r w:rsidR="00063BAF" w:rsidRPr="007B4001">
        <w:t xml:space="preserve">Storyteller: Regina </w:t>
      </w:r>
      <w:proofErr w:type="spellStart"/>
      <w:r w:rsidR="00063BAF" w:rsidRPr="007B4001">
        <w:t>Shands</w:t>
      </w:r>
      <w:proofErr w:type="spellEnd"/>
      <w:r w:rsidR="00063BAF" w:rsidRPr="007B4001">
        <w:t xml:space="preserve"> Stoltzfus</w:t>
      </w:r>
      <w:r w:rsidRPr="007B4001">
        <w:rPr>
          <w:i/>
        </w:rPr>
        <w:t xml:space="preserve">; Worship Leader, </w:t>
      </w:r>
      <w:r w:rsidR="00063BAF" w:rsidRPr="007B4001">
        <w:rPr>
          <w:i/>
        </w:rPr>
        <w:t>Gretchen Kraus</w:t>
      </w:r>
      <w:r w:rsidRPr="00B8233D">
        <w:rPr>
          <w:i/>
          <w:color w:val="222222"/>
        </w:rPr>
        <w:t xml:space="preserve">; </w:t>
      </w:r>
      <w:r w:rsidRPr="00B8233D">
        <w:rPr>
          <w:i/>
        </w:rPr>
        <w:t xml:space="preserve">Song leader, </w:t>
      </w:r>
      <w:r w:rsidRPr="00B8233D">
        <w:rPr>
          <w:i/>
          <w:color w:val="222222"/>
        </w:rPr>
        <w:t xml:space="preserve">Bill </w:t>
      </w:r>
      <w:proofErr w:type="spellStart"/>
      <w:r w:rsidRPr="00B8233D">
        <w:rPr>
          <w:i/>
          <w:color w:val="222222"/>
        </w:rPr>
        <w:t>Mateer</w:t>
      </w:r>
      <w:proofErr w:type="spellEnd"/>
      <w:r w:rsidRPr="00B8233D">
        <w:rPr>
          <w:i/>
        </w:rPr>
        <w:t>; Scripture reader</w:t>
      </w:r>
      <w:r w:rsidR="00EE2630" w:rsidRPr="00B8233D">
        <w:rPr>
          <w:i/>
        </w:rPr>
        <w:t xml:space="preserve">,  </w:t>
      </w:r>
      <w:r w:rsidR="00B8233D" w:rsidRPr="00B8233D">
        <w:rPr>
          <w:i/>
        </w:rPr>
        <w:t xml:space="preserve">Deanna </w:t>
      </w:r>
      <w:proofErr w:type="spellStart"/>
      <w:r w:rsidR="00B8233D" w:rsidRPr="00B8233D">
        <w:rPr>
          <w:i/>
        </w:rPr>
        <w:t>Risser</w:t>
      </w:r>
      <w:proofErr w:type="spellEnd"/>
      <w:r w:rsidRPr="007B4001">
        <w:rPr>
          <w:i/>
        </w:rPr>
        <w:t xml:space="preserve">; </w:t>
      </w:r>
      <w:r w:rsidRPr="007B4001">
        <w:rPr>
          <w:i/>
          <w:color w:val="222222"/>
          <w:shd w:val="clear" w:color="auto" w:fill="FFFFFF"/>
        </w:rPr>
        <w:t>Worship Art Installation, Kathy Glick Miller</w:t>
      </w:r>
    </w:p>
    <w:p w:rsidR="001D6E1A" w:rsidRPr="007B4001" w:rsidRDefault="001D6E1A" w:rsidP="001D6E1A"/>
    <w:p w:rsidR="001D6E1A" w:rsidRPr="007B4001" w:rsidRDefault="001D6E1A" w:rsidP="001D6E1A"/>
    <w:p w:rsidR="001D6E1A" w:rsidRPr="007B4001" w:rsidRDefault="001D6E1A" w:rsidP="001D6E1A"/>
    <w:p w:rsidR="001D6E1A" w:rsidRPr="007B4001" w:rsidRDefault="001D6E1A" w:rsidP="001D6E1A"/>
    <w:p w:rsidR="001D6E1A" w:rsidRPr="007B4001" w:rsidRDefault="001D6E1A" w:rsidP="001D6E1A"/>
    <w:p w:rsidR="001D6E1A" w:rsidRPr="007B4001" w:rsidRDefault="001D6E1A" w:rsidP="001D6E1A"/>
    <w:p w:rsidR="001D6E1A" w:rsidRPr="007B4001" w:rsidRDefault="001D6E1A" w:rsidP="001D6E1A">
      <w:pPr>
        <w:rPr>
          <w:color w:val="222222"/>
          <w:sz w:val="19"/>
          <w:szCs w:val="19"/>
          <w:shd w:val="clear" w:color="auto" w:fill="FFFFFF"/>
        </w:rPr>
      </w:pPr>
    </w:p>
    <w:p w:rsidR="001D6E1A" w:rsidRPr="007B4001" w:rsidRDefault="001D6E1A" w:rsidP="001D6E1A">
      <w:pPr>
        <w:rPr>
          <w:color w:val="222222"/>
          <w:sz w:val="19"/>
          <w:szCs w:val="19"/>
          <w:shd w:val="clear" w:color="auto" w:fill="FFFFFF"/>
        </w:rPr>
      </w:pPr>
    </w:p>
    <w:p w:rsidR="001D6E1A" w:rsidRPr="007B4001" w:rsidRDefault="001D6E1A" w:rsidP="001D6E1A">
      <w:pPr>
        <w:rPr>
          <w:color w:val="222222"/>
          <w:sz w:val="19"/>
          <w:szCs w:val="19"/>
          <w:shd w:val="clear" w:color="auto" w:fill="FFFFFF"/>
        </w:rPr>
      </w:pPr>
    </w:p>
    <w:p w:rsidR="001D6E1A" w:rsidRPr="007B4001" w:rsidRDefault="001D6E1A" w:rsidP="001D6E1A">
      <w:pPr>
        <w:rPr>
          <w:color w:val="222222"/>
          <w:sz w:val="19"/>
          <w:szCs w:val="19"/>
          <w:shd w:val="clear" w:color="auto" w:fill="FFFFFF"/>
        </w:rPr>
      </w:pPr>
    </w:p>
    <w:p w:rsidR="001D6E1A" w:rsidRPr="007B4001" w:rsidRDefault="001D6E1A" w:rsidP="001D6E1A">
      <w:pPr>
        <w:rPr>
          <w:color w:val="222222"/>
          <w:sz w:val="19"/>
          <w:szCs w:val="19"/>
          <w:shd w:val="clear" w:color="auto" w:fill="FFFFFF"/>
        </w:rPr>
      </w:pPr>
    </w:p>
    <w:p w:rsidR="001D6E1A" w:rsidRPr="007B4001" w:rsidRDefault="001D6E1A" w:rsidP="001D6E1A">
      <w:pPr>
        <w:rPr>
          <w:color w:val="222222"/>
          <w:sz w:val="19"/>
          <w:szCs w:val="19"/>
          <w:shd w:val="clear" w:color="auto" w:fill="FFFFFF"/>
        </w:rPr>
      </w:pPr>
    </w:p>
    <w:p w:rsidR="001D6E1A" w:rsidRPr="007B4001" w:rsidRDefault="001D6E1A" w:rsidP="001D6E1A">
      <w:pPr>
        <w:rPr>
          <w:color w:val="222222"/>
          <w:sz w:val="19"/>
          <w:szCs w:val="19"/>
          <w:shd w:val="clear" w:color="auto" w:fill="FFFFFF"/>
        </w:rPr>
      </w:pPr>
    </w:p>
    <w:p w:rsidR="001D6E1A" w:rsidRPr="007B4001" w:rsidRDefault="001D6E1A" w:rsidP="001D6E1A">
      <w:pPr>
        <w:rPr>
          <w:i/>
          <w:color w:val="222222"/>
          <w:sz w:val="20"/>
          <w:szCs w:val="19"/>
          <w:shd w:val="clear" w:color="auto" w:fill="FFFFFF"/>
        </w:rPr>
      </w:pPr>
    </w:p>
    <w:p w:rsidR="001D6E1A" w:rsidRDefault="001D6E1A" w:rsidP="001D6E1A">
      <w:pPr>
        <w:rPr>
          <w:i/>
          <w:color w:val="222222"/>
          <w:sz w:val="20"/>
          <w:szCs w:val="19"/>
          <w:shd w:val="clear" w:color="auto" w:fill="FFFFFF"/>
        </w:rPr>
      </w:pPr>
    </w:p>
    <w:p w:rsidR="007B4001" w:rsidRPr="007B4001" w:rsidRDefault="007B4001" w:rsidP="001D6E1A">
      <w:pPr>
        <w:rPr>
          <w:i/>
          <w:color w:val="222222"/>
          <w:sz w:val="20"/>
          <w:szCs w:val="19"/>
          <w:shd w:val="clear" w:color="auto" w:fill="FFFFFF"/>
        </w:rPr>
      </w:pPr>
    </w:p>
    <w:p w:rsidR="001D6E1A" w:rsidRDefault="001D6E1A" w:rsidP="001D6E1A">
      <w:pPr>
        <w:rPr>
          <w:i/>
          <w:color w:val="222222"/>
          <w:sz w:val="20"/>
          <w:szCs w:val="19"/>
          <w:shd w:val="clear" w:color="auto" w:fill="FFFFFF"/>
        </w:rPr>
      </w:pPr>
    </w:p>
    <w:p w:rsidR="00B8233D" w:rsidRPr="007B4001" w:rsidRDefault="00B8233D" w:rsidP="001D6E1A">
      <w:pPr>
        <w:rPr>
          <w:i/>
          <w:color w:val="222222"/>
          <w:sz w:val="20"/>
          <w:szCs w:val="19"/>
          <w:shd w:val="clear" w:color="auto" w:fill="FFFFFF"/>
        </w:rPr>
      </w:pPr>
    </w:p>
    <w:p w:rsidR="00EE2630" w:rsidRDefault="00EE2630" w:rsidP="001D6E1A">
      <w:pPr>
        <w:rPr>
          <w:i/>
          <w:color w:val="222222"/>
          <w:sz w:val="20"/>
          <w:szCs w:val="19"/>
          <w:shd w:val="clear" w:color="auto" w:fill="FFFFFF"/>
        </w:rPr>
      </w:pPr>
    </w:p>
    <w:p w:rsidR="007B4001" w:rsidRDefault="007B4001" w:rsidP="001D6E1A">
      <w:pPr>
        <w:rPr>
          <w:i/>
          <w:color w:val="222222"/>
          <w:sz w:val="20"/>
          <w:szCs w:val="19"/>
          <w:shd w:val="clear" w:color="auto" w:fill="FFFFFF"/>
        </w:rPr>
      </w:pPr>
    </w:p>
    <w:p w:rsidR="007B4001" w:rsidRDefault="007B4001" w:rsidP="001D6E1A">
      <w:pPr>
        <w:rPr>
          <w:i/>
          <w:color w:val="222222"/>
          <w:sz w:val="20"/>
          <w:szCs w:val="19"/>
          <w:shd w:val="clear" w:color="auto" w:fill="FFFFFF"/>
        </w:rPr>
      </w:pPr>
    </w:p>
    <w:p w:rsidR="007B4001" w:rsidRDefault="007B4001" w:rsidP="001D6E1A">
      <w:pPr>
        <w:rPr>
          <w:i/>
          <w:color w:val="222222"/>
          <w:sz w:val="20"/>
          <w:szCs w:val="19"/>
          <w:shd w:val="clear" w:color="auto" w:fill="FFFFFF"/>
        </w:rPr>
      </w:pPr>
    </w:p>
    <w:p w:rsidR="007B4001" w:rsidRPr="007B4001" w:rsidRDefault="007B4001" w:rsidP="001D6E1A">
      <w:pPr>
        <w:rPr>
          <w:i/>
          <w:color w:val="222222"/>
          <w:sz w:val="20"/>
          <w:szCs w:val="19"/>
          <w:shd w:val="clear" w:color="auto" w:fill="FFFFFF"/>
        </w:rPr>
      </w:pPr>
    </w:p>
    <w:p w:rsidR="00EE2630" w:rsidRPr="007B4001" w:rsidRDefault="00EE2630" w:rsidP="001D6E1A">
      <w:pPr>
        <w:rPr>
          <w:i/>
          <w:color w:val="222222"/>
          <w:sz w:val="20"/>
          <w:szCs w:val="19"/>
          <w:shd w:val="clear" w:color="auto" w:fill="FFFFFF"/>
        </w:rPr>
      </w:pPr>
    </w:p>
    <w:p w:rsidR="001D6E1A" w:rsidRPr="007B4001" w:rsidRDefault="001D6E1A" w:rsidP="001D6E1A">
      <w:pPr>
        <w:rPr>
          <w:i/>
          <w:color w:val="222222"/>
          <w:sz w:val="20"/>
          <w:szCs w:val="19"/>
          <w:shd w:val="clear" w:color="auto" w:fill="FFFFFF"/>
        </w:rPr>
      </w:pPr>
    </w:p>
    <w:p w:rsidR="007B4001" w:rsidRPr="007B4001" w:rsidRDefault="007B4001" w:rsidP="001D6E1A">
      <w:pPr>
        <w:rPr>
          <w:i/>
          <w:color w:val="222222"/>
          <w:sz w:val="20"/>
          <w:szCs w:val="19"/>
          <w:shd w:val="clear" w:color="auto" w:fill="FFFFFF"/>
        </w:rPr>
      </w:pPr>
    </w:p>
    <w:p w:rsidR="000C71A8" w:rsidRPr="007B4001" w:rsidRDefault="001D6E1A">
      <w:pPr>
        <w:rPr>
          <w:i/>
          <w:color w:val="222222"/>
          <w:shd w:val="clear" w:color="auto" w:fill="FFFFFF"/>
        </w:rPr>
      </w:pPr>
      <w:r w:rsidRPr="007B4001">
        <w:rPr>
          <w:i/>
          <w:color w:val="222222"/>
          <w:szCs w:val="19"/>
          <w:shd w:val="clear" w:color="auto" w:fill="FFFFFF"/>
        </w:rPr>
        <w:t xml:space="preserve">I created the visuals to invoke wilderness and nature, which many people find helpful for the introspection and reflection of the Lenten season. The design echoes the lovely children's coloring pages and includes small additions to the basic mountain design which children and adults alike may find engaging. - </w:t>
      </w:r>
      <w:r w:rsidRPr="007B4001">
        <w:rPr>
          <w:i/>
          <w:color w:val="222222"/>
          <w:shd w:val="clear" w:color="auto" w:fill="FFFFFF"/>
        </w:rPr>
        <w:t>Kathy Glick Miller</w:t>
      </w:r>
    </w:p>
    <w:sectPr w:rsidR="000C71A8" w:rsidRPr="007B4001" w:rsidSect="00017893">
      <w:pgSz w:w="1584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compat/>
  <w:rsids>
    <w:rsidRoot w:val="001D6E1A"/>
    <w:rsid w:val="00063BAF"/>
    <w:rsid w:val="000C71A8"/>
    <w:rsid w:val="0016237D"/>
    <w:rsid w:val="001D6E1A"/>
    <w:rsid w:val="00373346"/>
    <w:rsid w:val="004E30EC"/>
    <w:rsid w:val="005155DB"/>
    <w:rsid w:val="007B4001"/>
    <w:rsid w:val="007E60D3"/>
    <w:rsid w:val="008D3323"/>
    <w:rsid w:val="00B8233D"/>
    <w:rsid w:val="00CA0E59"/>
    <w:rsid w:val="00D76001"/>
    <w:rsid w:val="00DE6F17"/>
    <w:rsid w:val="00EA4BAB"/>
    <w:rsid w:val="00EE26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E1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E1A"/>
    <w:pPr>
      <w:spacing w:after="160" w:line="259" w:lineRule="auto"/>
      <w:ind w:left="720"/>
      <w:contextualSpacing/>
    </w:pPr>
    <w:rPr>
      <w:rFonts w:asciiTheme="minorHAnsi" w:eastAsiaTheme="minorHAnsi" w:hAnsiTheme="minorHAnsi" w:cstheme="minorBidi"/>
      <w:sz w:val="22"/>
      <w:szCs w:val="22"/>
    </w:rPr>
  </w:style>
  <w:style w:type="paragraph" w:styleId="Title">
    <w:name w:val="Title"/>
    <w:basedOn w:val="Normal"/>
    <w:next w:val="Normal"/>
    <w:link w:val="TitleChar"/>
    <w:uiPriority w:val="10"/>
    <w:qFormat/>
    <w:rsid w:val="001D6E1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1D6E1A"/>
    <w:rPr>
      <w:rFonts w:asciiTheme="majorHAnsi" w:eastAsiaTheme="majorEastAsia" w:hAnsiTheme="majorHAnsi" w:cstheme="majorBidi"/>
      <w:color w:val="323E4F" w:themeColor="text2" w:themeShade="BF"/>
      <w:spacing w:val="5"/>
      <w:kern w:val="28"/>
      <w:sz w:val="52"/>
      <w:szCs w:val="52"/>
    </w:rPr>
  </w:style>
  <w:style w:type="paragraph" w:styleId="NormalWeb">
    <w:name w:val="Normal (Web)"/>
    <w:basedOn w:val="Normal"/>
    <w:uiPriority w:val="99"/>
    <w:rsid w:val="001D6E1A"/>
    <w:pPr>
      <w:spacing w:beforeLines="1" w:afterLines="1"/>
    </w:pPr>
    <w:rPr>
      <w:rFonts w:ascii="Times" w:eastAsiaTheme="minorHAnsi" w:hAnsi="Times"/>
      <w:sz w:val="20"/>
      <w:szCs w:val="20"/>
    </w:rPr>
  </w:style>
  <w:style w:type="character" w:customStyle="1" w:styleId="5yl5">
    <w:name w:val="_5yl5"/>
    <w:basedOn w:val="DefaultParagraphFont"/>
    <w:rsid w:val="001D6E1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228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 Blosser</dc:creator>
  <cp:keywords/>
  <dc:description/>
  <cp:lastModifiedBy>AMC Office</cp:lastModifiedBy>
  <cp:revision>9</cp:revision>
  <cp:lastPrinted>2018-03-09T00:21:00Z</cp:lastPrinted>
  <dcterms:created xsi:type="dcterms:W3CDTF">2018-03-08T23:49:00Z</dcterms:created>
  <dcterms:modified xsi:type="dcterms:W3CDTF">2018-03-09T16:53:00Z</dcterms:modified>
</cp:coreProperties>
</file>