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A3" w:rsidRDefault="004152A3" w:rsidP="004152A3">
      <w:pPr>
        <w:pStyle w:val="NoSpacing"/>
        <w:rPr>
          <w:rFonts w:ascii="Arial" w:hAnsi="Arial" w:cs="Arial"/>
          <w:b/>
          <w:sz w:val="24"/>
          <w:szCs w:val="24"/>
        </w:rPr>
      </w:pPr>
      <w:bookmarkStart w:id="0" w:name="_Hlk498001323"/>
      <w:r w:rsidRPr="00236244">
        <w:rPr>
          <w:rFonts w:ascii="Arial" w:hAnsi="Arial" w:cs="Arial"/>
          <w:b/>
          <w:sz w:val="24"/>
          <w:szCs w:val="24"/>
        </w:rPr>
        <w:t>Fall Bible Study: Joshua</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Assembly Mennonite Church</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 xml:space="preserve">November </w:t>
      </w:r>
      <w:r w:rsidR="00E93F56">
        <w:rPr>
          <w:rFonts w:ascii="Arial" w:hAnsi="Arial" w:cs="Arial"/>
          <w:sz w:val="24"/>
          <w:szCs w:val="24"/>
        </w:rPr>
        <w:t>12</w:t>
      </w:r>
      <w:r w:rsidRPr="00236244">
        <w:rPr>
          <w:rFonts w:ascii="Arial" w:hAnsi="Arial" w:cs="Arial"/>
          <w:sz w:val="24"/>
          <w:szCs w:val="24"/>
        </w:rPr>
        <w:t>, 2017</w:t>
      </w:r>
    </w:p>
    <w:p w:rsidR="004152A3" w:rsidRPr="00710711" w:rsidRDefault="004152A3" w:rsidP="004152A3">
      <w:pPr>
        <w:pStyle w:val="NoSpacing"/>
        <w:rPr>
          <w:rFonts w:ascii="Arial" w:hAnsi="Arial" w:cs="Arial"/>
          <w:sz w:val="20"/>
          <w:szCs w:val="20"/>
        </w:rPr>
      </w:pPr>
    </w:p>
    <w:p w:rsidR="004152A3" w:rsidRPr="00236244" w:rsidRDefault="004152A3" w:rsidP="004152A3">
      <w:pPr>
        <w:pStyle w:val="NoSpacing"/>
        <w:rPr>
          <w:rFonts w:ascii="Arial" w:hAnsi="Arial" w:cs="Arial"/>
          <w:b/>
          <w:sz w:val="24"/>
          <w:szCs w:val="24"/>
        </w:rPr>
      </w:pPr>
      <w:r w:rsidRPr="00236244">
        <w:rPr>
          <w:rFonts w:ascii="Arial" w:hAnsi="Arial" w:cs="Arial"/>
          <w:b/>
          <w:sz w:val="24"/>
          <w:szCs w:val="24"/>
        </w:rPr>
        <w:t>Gathering</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 xml:space="preserve">HWB </w:t>
      </w:r>
      <w:r w:rsidR="00EA5F48">
        <w:rPr>
          <w:rFonts w:ascii="Arial" w:hAnsi="Arial" w:cs="Arial"/>
          <w:sz w:val="24"/>
          <w:szCs w:val="24"/>
        </w:rPr>
        <w:t>36 God of our st</w:t>
      </w:r>
      <w:r w:rsidR="00FC4AE2">
        <w:rPr>
          <w:rFonts w:ascii="Arial" w:hAnsi="Arial" w:cs="Arial"/>
          <w:sz w:val="24"/>
          <w:szCs w:val="24"/>
        </w:rPr>
        <w:t>re</w:t>
      </w:r>
      <w:r w:rsidR="00EA5F48">
        <w:rPr>
          <w:rFonts w:ascii="Arial" w:hAnsi="Arial" w:cs="Arial"/>
          <w:sz w:val="24"/>
          <w:szCs w:val="24"/>
        </w:rPr>
        <w:t>ngth</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Welcome and Call to Worship</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Lighting the Peace Lamp</w:t>
      </w:r>
    </w:p>
    <w:p w:rsidR="004152A3" w:rsidRPr="00236244" w:rsidRDefault="004152A3" w:rsidP="004152A3">
      <w:pPr>
        <w:pStyle w:val="NoSpacing"/>
        <w:tabs>
          <w:tab w:val="left" w:pos="630"/>
        </w:tabs>
        <w:ind w:left="630"/>
        <w:rPr>
          <w:rFonts w:ascii="Arial" w:hAnsi="Arial" w:cs="Arial"/>
          <w:sz w:val="24"/>
          <w:szCs w:val="24"/>
        </w:rPr>
      </w:pPr>
      <w:r w:rsidRPr="00236244">
        <w:rPr>
          <w:rFonts w:ascii="Arial" w:hAnsi="Arial" w:cs="Arial"/>
          <w:sz w:val="24"/>
          <w:szCs w:val="24"/>
        </w:rPr>
        <w:t>L: God of peace, you call us to be peacemakers, as we light this light, remind us of our calling:</w:t>
      </w:r>
    </w:p>
    <w:p w:rsidR="004152A3" w:rsidRPr="00236244" w:rsidRDefault="004152A3" w:rsidP="004152A3">
      <w:pPr>
        <w:pStyle w:val="NoSpacing"/>
        <w:tabs>
          <w:tab w:val="left" w:pos="630"/>
        </w:tabs>
        <w:ind w:left="630"/>
        <w:rPr>
          <w:rFonts w:ascii="Arial" w:hAnsi="Arial" w:cs="Arial"/>
          <w:b/>
          <w:sz w:val="24"/>
          <w:szCs w:val="24"/>
        </w:rPr>
      </w:pPr>
      <w:r w:rsidRPr="00236244">
        <w:rPr>
          <w:rFonts w:ascii="Arial" w:hAnsi="Arial" w:cs="Arial"/>
          <w:b/>
          <w:sz w:val="24"/>
          <w:szCs w:val="24"/>
        </w:rPr>
        <w:t>P: To do justice, love mercy, walk humbly with God</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 xml:space="preserve">STJ </w:t>
      </w:r>
      <w:r w:rsidR="00FC4AE2">
        <w:rPr>
          <w:rFonts w:ascii="Arial" w:hAnsi="Arial" w:cs="Arial"/>
          <w:sz w:val="24"/>
          <w:szCs w:val="24"/>
        </w:rPr>
        <w:t>27 God of the Bible</w:t>
      </w:r>
    </w:p>
    <w:p w:rsidR="00236244" w:rsidRPr="00236244" w:rsidRDefault="004152A3" w:rsidP="004152A3">
      <w:pPr>
        <w:pStyle w:val="NoSpacing"/>
        <w:rPr>
          <w:rFonts w:ascii="Arial" w:hAnsi="Arial" w:cs="Arial"/>
          <w:sz w:val="24"/>
          <w:szCs w:val="24"/>
        </w:rPr>
      </w:pPr>
      <w:r w:rsidRPr="00236244">
        <w:rPr>
          <w:rFonts w:ascii="Arial" w:hAnsi="Arial" w:cs="Arial"/>
          <w:sz w:val="24"/>
          <w:szCs w:val="24"/>
        </w:rPr>
        <w:t xml:space="preserve">HWB </w:t>
      </w:r>
      <w:r w:rsidR="001608DF">
        <w:rPr>
          <w:rFonts w:ascii="Arial" w:hAnsi="Arial" w:cs="Arial"/>
          <w:sz w:val="24"/>
          <w:szCs w:val="24"/>
        </w:rPr>
        <w:t>90 For the fruit of all creation</w:t>
      </w:r>
    </w:p>
    <w:p w:rsidR="00710711" w:rsidRPr="00710711" w:rsidRDefault="00710711" w:rsidP="004152A3">
      <w:pPr>
        <w:pStyle w:val="NoSpacing"/>
        <w:rPr>
          <w:rFonts w:ascii="Arial" w:hAnsi="Arial" w:cs="Arial"/>
          <w:sz w:val="18"/>
          <w:szCs w:val="18"/>
        </w:rPr>
      </w:pPr>
    </w:p>
    <w:p w:rsidR="004152A3" w:rsidRPr="00236244" w:rsidRDefault="004152A3" w:rsidP="004152A3">
      <w:pPr>
        <w:pStyle w:val="NoSpacing"/>
        <w:rPr>
          <w:rFonts w:ascii="Arial" w:hAnsi="Arial" w:cs="Arial"/>
          <w:b/>
          <w:sz w:val="24"/>
          <w:szCs w:val="24"/>
        </w:rPr>
      </w:pPr>
      <w:r w:rsidRPr="00236244">
        <w:rPr>
          <w:rFonts w:ascii="Arial" w:hAnsi="Arial" w:cs="Arial"/>
          <w:b/>
          <w:sz w:val="24"/>
          <w:szCs w:val="24"/>
        </w:rPr>
        <w:t>Offering ourselves and our gifts</w:t>
      </w:r>
    </w:p>
    <w:p w:rsidR="004152A3" w:rsidRPr="00236244" w:rsidRDefault="004152A3" w:rsidP="004152A3">
      <w:pPr>
        <w:pStyle w:val="NoSpacing"/>
        <w:ind w:left="540"/>
        <w:rPr>
          <w:rFonts w:ascii="Arial" w:hAnsi="Arial" w:cs="Arial"/>
          <w:sz w:val="24"/>
          <w:szCs w:val="24"/>
        </w:rPr>
      </w:pPr>
      <w:r w:rsidRPr="00236244">
        <w:rPr>
          <w:rFonts w:ascii="Arial" w:hAnsi="Arial" w:cs="Arial"/>
          <w:sz w:val="24"/>
          <w:szCs w:val="24"/>
        </w:rPr>
        <w:t>Leader: Having covenanted ourselves to each other and to God, let us now stand in the presence of YHWH with awe and thanksgiving, committing ourselves to serve the LORD completely and sincerely, putting away all things that would obscure, impair or replace the majesty of God’s mighty acts, or bruise the dignity of any created being.</w:t>
      </w:r>
    </w:p>
    <w:p w:rsidR="004152A3" w:rsidRPr="00236244" w:rsidRDefault="004152A3" w:rsidP="004152A3">
      <w:pPr>
        <w:pStyle w:val="NoSpacing"/>
        <w:ind w:left="540"/>
        <w:rPr>
          <w:rFonts w:ascii="Arial" w:hAnsi="Arial" w:cs="Arial"/>
          <w:b/>
          <w:sz w:val="24"/>
          <w:szCs w:val="24"/>
        </w:rPr>
      </w:pPr>
      <w:r w:rsidRPr="00236244">
        <w:rPr>
          <w:rFonts w:ascii="Arial" w:hAnsi="Arial" w:cs="Arial"/>
          <w:b/>
          <w:sz w:val="24"/>
          <w:szCs w:val="24"/>
        </w:rPr>
        <w:t xml:space="preserve">People: We have, we do, we will! </w:t>
      </w:r>
    </w:p>
    <w:p w:rsidR="004152A3" w:rsidRPr="00236244" w:rsidRDefault="004152A3" w:rsidP="004152A3">
      <w:pPr>
        <w:pStyle w:val="NoSpacing"/>
        <w:ind w:left="540"/>
        <w:rPr>
          <w:rFonts w:ascii="Arial" w:hAnsi="Arial" w:cs="Arial"/>
          <w:sz w:val="24"/>
          <w:szCs w:val="24"/>
        </w:rPr>
      </w:pPr>
      <w:r w:rsidRPr="00236244">
        <w:rPr>
          <w:rFonts w:ascii="Arial" w:hAnsi="Arial" w:cs="Arial"/>
          <w:sz w:val="24"/>
          <w:szCs w:val="24"/>
        </w:rPr>
        <w:t xml:space="preserve">Leader: But are you really able to serve YHWH, resisting the enticements of other, more tangible, more predictable, more controllable sources of prosperity and safety? YHWH will hold you accountable should you say one thing and do another. </w:t>
      </w:r>
    </w:p>
    <w:p w:rsidR="004152A3" w:rsidRPr="00236244" w:rsidRDefault="004152A3" w:rsidP="004152A3">
      <w:pPr>
        <w:pStyle w:val="NoSpacing"/>
        <w:ind w:left="540"/>
        <w:rPr>
          <w:rFonts w:ascii="Arial" w:hAnsi="Arial" w:cs="Arial"/>
          <w:b/>
          <w:sz w:val="24"/>
          <w:szCs w:val="24"/>
        </w:rPr>
      </w:pPr>
      <w:r w:rsidRPr="00236244">
        <w:rPr>
          <w:rFonts w:ascii="Arial" w:hAnsi="Arial" w:cs="Arial"/>
          <w:b/>
          <w:sz w:val="24"/>
          <w:szCs w:val="24"/>
        </w:rPr>
        <w:t>People: No, we will serve YHWH.</w:t>
      </w:r>
    </w:p>
    <w:p w:rsidR="004152A3" w:rsidRPr="00236244" w:rsidRDefault="004152A3" w:rsidP="004152A3">
      <w:pPr>
        <w:pStyle w:val="NoSpacing"/>
        <w:ind w:left="540"/>
        <w:rPr>
          <w:rFonts w:ascii="Arial" w:hAnsi="Arial" w:cs="Arial"/>
          <w:sz w:val="24"/>
          <w:szCs w:val="24"/>
        </w:rPr>
      </w:pPr>
      <w:r w:rsidRPr="00236244">
        <w:rPr>
          <w:rFonts w:ascii="Arial" w:hAnsi="Arial" w:cs="Arial"/>
          <w:sz w:val="24"/>
          <w:szCs w:val="24"/>
        </w:rPr>
        <w:t>Leader: You are your own witnesses that you are choosing to serve the LORD.</w:t>
      </w:r>
    </w:p>
    <w:p w:rsidR="004152A3" w:rsidRPr="00236244" w:rsidRDefault="004152A3" w:rsidP="004152A3">
      <w:pPr>
        <w:pStyle w:val="NoSpacing"/>
        <w:ind w:left="540"/>
        <w:rPr>
          <w:rFonts w:ascii="Arial" w:hAnsi="Arial" w:cs="Arial"/>
          <w:b/>
          <w:sz w:val="24"/>
          <w:szCs w:val="24"/>
        </w:rPr>
      </w:pPr>
      <w:r w:rsidRPr="00236244">
        <w:rPr>
          <w:rFonts w:ascii="Arial" w:hAnsi="Arial" w:cs="Arial"/>
          <w:b/>
          <w:sz w:val="24"/>
          <w:szCs w:val="24"/>
        </w:rPr>
        <w:t xml:space="preserve">People: yes, we are witnesses. We affirm our commitment to serve YHWH. </w:t>
      </w:r>
    </w:p>
    <w:p w:rsidR="004152A3" w:rsidRPr="00236244" w:rsidRDefault="004152A3" w:rsidP="004152A3">
      <w:pPr>
        <w:pStyle w:val="NoSpacing"/>
        <w:ind w:left="540"/>
        <w:rPr>
          <w:rFonts w:ascii="Arial" w:hAnsi="Arial" w:cs="Arial"/>
          <w:b/>
          <w:sz w:val="24"/>
          <w:szCs w:val="24"/>
        </w:rPr>
      </w:pPr>
      <w:r w:rsidRPr="00236244">
        <w:rPr>
          <w:rFonts w:ascii="Arial" w:hAnsi="Arial" w:cs="Arial"/>
          <w:b/>
          <w:sz w:val="24"/>
          <w:szCs w:val="24"/>
        </w:rPr>
        <w:t>All: We will listen attentively for God’s voice, and strive to serve the LORD.</w:t>
      </w:r>
    </w:p>
    <w:p w:rsidR="004152A3" w:rsidRPr="00236244" w:rsidRDefault="004152A3" w:rsidP="004152A3">
      <w:pPr>
        <w:pStyle w:val="NoSpacing"/>
        <w:rPr>
          <w:rFonts w:ascii="Arial" w:hAnsi="Arial" w:cs="Arial"/>
          <w:i/>
          <w:sz w:val="24"/>
          <w:szCs w:val="24"/>
        </w:rPr>
      </w:pPr>
      <w:r w:rsidRPr="00236244">
        <w:rPr>
          <w:rFonts w:ascii="Arial" w:hAnsi="Arial" w:cs="Arial"/>
          <w:sz w:val="24"/>
          <w:szCs w:val="24"/>
        </w:rPr>
        <w:t xml:space="preserve">HWB </w:t>
      </w:r>
      <w:r w:rsidR="00FC4AE2">
        <w:rPr>
          <w:rFonts w:ascii="Arial" w:hAnsi="Arial" w:cs="Arial"/>
          <w:sz w:val="24"/>
          <w:szCs w:val="24"/>
        </w:rPr>
        <w:t>385 What gift can we bring</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Offering Prayer</w:t>
      </w:r>
    </w:p>
    <w:p w:rsidR="00710711" w:rsidRPr="00710711" w:rsidRDefault="00710711" w:rsidP="004152A3">
      <w:pPr>
        <w:pStyle w:val="NoSpacing"/>
        <w:rPr>
          <w:rFonts w:ascii="Arial" w:hAnsi="Arial" w:cs="Arial"/>
          <w:sz w:val="18"/>
          <w:szCs w:val="18"/>
        </w:rPr>
      </w:pPr>
    </w:p>
    <w:p w:rsidR="004152A3" w:rsidRPr="00236244" w:rsidRDefault="004152A3" w:rsidP="004152A3">
      <w:pPr>
        <w:pStyle w:val="NoSpacing"/>
        <w:rPr>
          <w:rFonts w:ascii="Arial" w:hAnsi="Arial" w:cs="Arial"/>
          <w:b/>
          <w:sz w:val="24"/>
          <w:szCs w:val="24"/>
        </w:rPr>
      </w:pPr>
      <w:r w:rsidRPr="00236244">
        <w:rPr>
          <w:rFonts w:ascii="Arial" w:hAnsi="Arial" w:cs="Arial"/>
          <w:b/>
          <w:sz w:val="24"/>
          <w:szCs w:val="24"/>
        </w:rPr>
        <w:t>Hearing the Word</w:t>
      </w:r>
    </w:p>
    <w:p w:rsidR="00E301B2" w:rsidRPr="00236244" w:rsidRDefault="00E301B2" w:rsidP="00E301B2">
      <w:pPr>
        <w:pStyle w:val="NoSpacing"/>
        <w:rPr>
          <w:rFonts w:ascii="Arial" w:hAnsi="Arial" w:cs="Arial"/>
          <w:sz w:val="24"/>
          <w:szCs w:val="24"/>
        </w:rPr>
      </w:pPr>
      <w:r w:rsidRPr="00236244">
        <w:rPr>
          <w:rFonts w:ascii="Arial" w:hAnsi="Arial" w:cs="Arial"/>
          <w:sz w:val="24"/>
          <w:szCs w:val="24"/>
        </w:rPr>
        <w:t>STS 47 Let the children come to me (refrain only 2x)</w:t>
      </w:r>
      <w:bookmarkStart w:id="1" w:name="_GoBack"/>
      <w:bookmarkEnd w:id="1"/>
    </w:p>
    <w:p w:rsidR="00E301B2" w:rsidRPr="00236244" w:rsidRDefault="00E301B2" w:rsidP="00E301B2">
      <w:pPr>
        <w:pStyle w:val="NoSpacing"/>
        <w:rPr>
          <w:rFonts w:ascii="Arial" w:hAnsi="Arial" w:cs="Arial"/>
          <w:sz w:val="24"/>
          <w:szCs w:val="24"/>
        </w:rPr>
      </w:pPr>
      <w:r w:rsidRPr="00236244">
        <w:rPr>
          <w:rFonts w:ascii="Arial" w:hAnsi="Arial" w:cs="Arial"/>
          <w:sz w:val="24"/>
          <w:szCs w:val="24"/>
        </w:rPr>
        <w:t>Children’s time</w:t>
      </w:r>
    </w:p>
    <w:p w:rsidR="004152A3" w:rsidRPr="00236244" w:rsidRDefault="00E93F56" w:rsidP="004152A3">
      <w:pPr>
        <w:pStyle w:val="NoSpacing"/>
        <w:rPr>
          <w:rFonts w:ascii="Arial" w:hAnsi="Arial" w:cs="Arial"/>
          <w:sz w:val="24"/>
          <w:szCs w:val="24"/>
        </w:rPr>
      </w:pPr>
      <w:r>
        <w:rPr>
          <w:rFonts w:ascii="Arial" w:hAnsi="Arial" w:cs="Arial"/>
          <w:color w:val="222222"/>
          <w:sz w:val="24"/>
          <w:szCs w:val="24"/>
          <w:shd w:val="clear" w:color="auto" w:fill="FFFFFF"/>
        </w:rPr>
        <w:lastRenderedPageBreak/>
        <w:t>Joshua 20:1-4 and</w:t>
      </w:r>
      <w:r w:rsidR="00236244" w:rsidRPr="00236244">
        <w:rPr>
          <w:rFonts w:ascii="Arial" w:hAnsi="Arial" w:cs="Arial"/>
          <w:color w:val="222222"/>
          <w:sz w:val="24"/>
          <w:szCs w:val="24"/>
          <w:shd w:val="clear" w:color="auto" w:fill="FFFFFF"/>
        </w:rPr>
        <w:t xml:space="preserve"> 21:1-3, 41</w:t>
      </w:r>
      <w:r w:rsidR="005E3F4A">
        <w:rPr>
          <w:rFonts w:ascii="Arial" w:hAnsi="Arial" w:cs="Arial"/>
          <w:color w:val="222222"/>
          <w:sz w:val="24"/>
          <w:szCs w:val="24"/>
          <w:shd w:val="clear" w:color="auto" w:fill="FFFFFF"/>
        </w:rPr>
        <w:t>**</w:t>
      </w:r>
    </w:p>
    <w:p w:rsidR="00710711" w:rsidRPr="00710711" w:rsidRDefault="004152A3" w:rsidP="00E301B2">
      <w:pPr>
        <w:shd w:val="clear" w:color="auto" w:fill="FFFFFF"/>
        <w:spacing w:after="120"/>
        <w:rPr>
          <w:rFonts w:ascii="Arial" w:eastAsia="Times New Roman" w:hAnsi="Arial" w:cs="Arial"/>
          <w:color w:val="222222"/>
          <w:sz w:val="24"/>
          <w:szCs w:val="24"/>
        </w:rPr>
      </w:pPr>
      <w:proofErr w:type="gramStart"/>
      <w:r w:rsidRPr="00236244">
        <w:rPr>
          <w:rFonts w:ascii="Arial" w:hAnsi="Arial" w:cs="Arial"/>
          <w:sz w:val="24"/>
          <w:szCs w:val="24"/>
        </w:rPr>
        <w:t xml:space="preserve">Sermon </w:t>
      </w:r>
      <w:r w:rsidR="00710711">
        <w:rPr>
          <w:rFonts w:ascii="Arial" w:hAnsi="Arial" w:cs="Arial"/>
          <w:sz w:val="24"/>
          <w:szCs w:val="24"/>
        </w:rPr>
        <w:t xml:space="preserve">    </w:t>
      </w:r>
      <w:r w:rsidR="00710711" w:rsidRPr="00710711">
        <w:rPr>
          <w:rFonts w:ascii="Arial" w:eastAsia="Times New Roman" w:hAnsi="Arial" w:cs="Arial"/>
          <w:color w:val="222222"/>
          <w:sz w:val="24"/>
          <w:szCs w:val="24"/>
        </w:rPr>
        <w:t>"The Justice of Joshua."</w:t>
      </w:r>
      <w:proofErr w:type="gramEnd"/>
    </w:p>
    <w:p w:rsidR="004152A3" w:rsidRPr="00236244" w:rsidRDefault="004152A3" w:rsidP="004152A3">
      <w:pPr>
        <w:pStyle w:val="NoSpacing"/>
        <w:rPr>
          <w:rFonts w:ascii="Arial" w:hAnsi="Arial" w:cs="Arial"/>
          <w:b/>
          <w:sz w:val="24"/>
          <w:szCs w:val="24"/>
        </w:rPr>
      </w:pPr>
      <w:r w:rsidRPr="00236244">
        <w:rPr>
          <w:rFonts w:ascii="Arial" w:hAnsi="Arial" w:cs="Arial"/>
          <w:b/>
          <w:sz w:val="24"/>
          <w:szCs w:val="24"/>
        </w:rPr>
        <w:t>Responding to the Word</w:t>
      </w:r>
    </w:p>
    <w:p w:rsidR="00236244" w:rsidRPr="00236244" w:rsidRDefault="003E7984" w:rsidP="004152A3">
      <w:pPr>
        <w:pStyle w:val="NoSpacing"/>
        <w:rPr>
          <w:rFonts w:ascii="Arial" w:hAnsi="Arial" w:cs="Arial"/>
          <w:sz w:val="24"/>
          <w:szCs w:val="24"/>
        </w:rPr>
      </w:pPr>
      <w:r>
        <w:rPr>
          <w:rFonts w:ascii="Arial" w:hAnsi="Arial" w:cs="Arial"/>
          <w:sz w:val="24"/>
          <w:szCs w:val="24"/>
        </w:rPr>
        <w:t>HWB 411 I bind my heart this tide</w:t>
      </w:r>
      <w:r w:rsidR="004152A3" w:rsidRPr="00236244">
        <w:rPr>
          <w:rFonts w:ascii="Arial" w:hAnsi="Arial" w:cs="Arial"/>
          <w:sz w:val="24"/>
          <w:szCs w:val="24"/>
        </w:rPr>
        <w:t xml:space="preserve"> </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Sharing/response</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Pastoral Prayer</w:t>
      </w:r>
    </w:p>
    <w:p w:rsidR="004152A3" w:rsidRPr="00236244" w:rsidRDefault="004152A3" w:rsidP="004152A3">
      <w:pPr>
        <w:pStyle w:val="NoSpacing"/>
        <w:rPr>
          <w:rFonts w:ascii="Arial" w:hAnsi="Arial" w:cs="Arial"/>
          <w:sz w:val="24"/>
          <w:szCs w:val="24"/>
        </w:rPr>
      </w:pPr>
      <w:r w:rsidRPr="00236244">
        <w:rPr>
          <w:rFonts w:ascii="Arial" w:hAnsi="Arial" w:cs="Arial"/>
          <w:sz w:val="24"/>
          <w:szCs w:val="24"/>
        </w:rPr>
        <w:t>Announcements</w:t>
      </w:r>
    </w:p>
    <w:p w:rsidR="004152A3" w:rsidRPr="00710711" w:rsidRDefault="004152A3" w:rsidP="004152A3">
      <w:pPr>
        <w:pStyle w:val="NoSpacing"/>
        <w:rPr>
          <w:rFonts w:ascii="Arial" w:hAnsi="Arial" w:cs="Arial"/>
          <w:sz w:val="18"/>
          <w:szCs w:val="18"/>
        </w:rPr>
      </w:pPr>
    </w:p>
    <w:p w:rsidR="004152A3" w:rsidRPr="00236244" w:rsidRDefault="004152A3" w:rsidP="004152A3">
      <w:pPr>
        <w:pStyle w:val="NoSpacing"/>
        <w:rPr>
          <w:rFonts w:ascii="Arial" w:hAnsi="Arial" w:cs="Arial"/>
          <w:b/>
          <w:sz w:val="24"/>
          <w:szCs w:val="24"/>
        </w:rPr>
      </w:pPr>
      <w:r w:rsidRPr="00236244">
        <w:rPr>
          <w:rFonts w:ascii="Arial" w:hAnsi="Arial" w:cs="Arial"/>
          <w:b/>
          <w:sz w:val="24"/>
          <w:szCs w:val="24"/>
        </w:rPr>
        <w:t>Sending</w:t>
      </w:r>
    </w:p>
    <w:p w:rsidR="004152A3" w:rsidRPr="00236244" w:rsidRDefault="00592884" w:rsidP="004152A3">
      <w:pPr>
        <w:pStyle w:val="NoSpacing"/>
        <w:rPr>
          <w:rFonts w:ascii="Arial" w:hAnsi="Arial" w:cs="Arial"/>
          <w:sz w:val="24"/>
          <w:szCs w:val="24"/>
        </w:rPr>
      </w:pPr>
      <w:r>
        <w:rPr>
          <w:rFonts w:ascii="Arial" w:hAnsi="Arial" w:cs="Arial"/>
          <w:sz w:val="24"/>
          <w:szCs w:val="24"/>
        </w:rPr>
        <w:t>HWB 418 Move in our midst</w:t>
      </w:r>
      <w:r w:rsidR="004152A3" w:rsidRPr="00236244">
        <w:rPr>
          <w:rFonts w:ascii="Arial" w:hAnsi="Arial" w:cs="Arial"/>
          <w:sz w:val="24"/>
          <w:szCs w:val="24"/>
        </w:rPr>
        <w:t xml:space="preserve"> </w:t>
      </w:r>
    </w:p>
    <w:p w:rsidR="00236244" w:rsidRDefault="004152A3" w:rsidP="004152A3">
      <w:pPr>
        <w:pStyle w:val="NoSpacing"/>
        <w:rPr>
          <w:rFonts w:ascii="Arial" w:hAnsi="Arial" w:cs="Arial"/>
          <w:sz w:val="24"/>
          <w:szCs w:val="24"/>
        </w:rPr>
      </w:pPr>
      <w:r w:rsidRPr="00236244">
        <w:rPr>
          <w:rFonts w:ascii="Arial" w:hAnsi="Arial" w:cs="Arial"/>
          <w:sz w:val="24"/>
          <w:szCs w:val="24"/>
        </w:rPr>
        <w:t>Benediction</w:t>
      </w:r>
      <w:r w:rsidR="003E7984">
        <w:rPr>
          <w:rFonts w:ascii="Arial" w:hAnsi="Arial" w:cs="Arial"/>
          <w:sz w:val="24"/>
          <w:szCs w:val="24"/>
        </w:rPr>
        <w:t xml:space="preserve"> </w:t>
      </w:r>
    </w:p>
    <w:p w:rsidR="00E301B2" w:rsidRPr="00E301B2" w:rsidRDefault="00E301B2" w:rsidP="004152A3">
      <w:pPr>
        <w:pStyle w:val="NoSpacing"/>
        <w:rPr>
          <w:rFonts w:ascii="Arial" w:hAnsi="Arial" w:cs="Arial"/>
          <w:sz w:val="24"/>
          <w:szCs w:val="24"/>
        </w:rPr>
      </w:pPr>
    </w:p>
    <w:p w:rsidR="00236244" w:rsidRPr="00236244" w:rsidRDefault="00236244" w:rsidP="00236244">
      <w:pPr>
        <w:shd w:val="clear" w:color="auto" w:fill="FFFFFF"/>
        <w:spacing w:after="0" w:line="240" w:lineRule="auto"/>
        <w:rPr>
          <w:rFonts w:ascii="Arial" w:eastAsia="Times New Roman" w:hAnsi="Arial" w:cs="Arial"/>
          <w:i/>
          <w:color w:val="222222"/>
          <w:sz w:val="24"/>
          <w:szCs w:val="24"/>
        </w:rPr>
      </w:pPr>
      <w:r w:rsidRPr="00236244">
        <w:rPr>
          <w:rFonts w:ascii="Arial" w:eastAsia="Times New Roman" w:hAnsi="Arial" w:cs="Arial"/>
          <w:b/>
          <w:i/>
          <w:color w:val="000000"/>
          <w:sz w:val="24"/>
          <w:szCs w:val="24"/>
        </w:rPr>
        <w:t>Joshua 20:4</w:t>
      </w:r>
      <w:r w:rsidRPr="00236244">
        <w:rPr>
          <w:rFonts w:ascii="Arial" w:eastAsia="Times New Roman" w:hAnsi="Arial" w:cs="Arial"/>
          <w:i/>
          <w:color w:val="000000"/>
          <w:sz w:val="24"/>
          <w:szCs w:val="24"/>
        </w:rPr>
        <w:t xml:space="preserve"> The slayer shall flee to one of these cities and shall stand at the entrance of the gate of the city, and explain the case to the elders of that city; then the fugitive shall be taken into the city, and given a place, and shall remain with them.</w:t>
      </w:r>
    </w:p>
    <w:p w:rsidR="00236244" w:rsidRPr="00236244" w:rsidRDefault="00236244" w:rsidP="00236244">
      <w:pPr>
        <w:shd w:val="clear" w:color="auto" w:fill="FFFFFF"/>
        <w:spacing w:after="0" w:line="240" w:lineRule="auto"/>
        <w:rPr>
          <w:rFonts w:ascii="Arial" w:eastAsia="Times New Roman" w:hAnsi="Arial" w:cs="Arial"/>
          <w:i/>
          <w:color w:val="222222"/>
          <w:sz w:val="24"/>
          <w:szCs w:val="24"/>
        </w:rPr>
      </w:pPr>
    </w:p>
    <w:p w:rsidR="00236244" w:rsidRPr="00236244" w:rsidRDefault="00236244" w:rsidP="00236244">
      <w:pPr>
        <w:shd w:val="clear" w:color="auto" w:fill="FFFFFF"/>
        <w:spacing w:after="0" w:line="240" w:lineRule="auto"/>
        <w:rPr>
          <w:rFonts w:ascii="Arial" w:eastAsia="Times New Roman" w:hAnsi="Arial" w:cs="Arial"/>
          <w:color w:val="222222"/>
          <w:sz w:val="24"/>
          <w:szCs w:val="24"/>
        </w:rPr>
      </w:pPr>
      <w:r w:rsidRPr="00236244">
        <w:rPr>
          <w:rFonts w:ascii="Arial" w:eastAsia="Times New Roman" w:hAnsi="Arial" w:cs="Arial"/>
          <w:b/>
          <w:i/>
          <w:color w:val="000000"/>
          <w:sz w:val="24"/>
          <w:szCs w:val="24"/>
        </w:rPr>
        <w:t>Joshua 11:6</w:t>
      </w:r>
      <w:r w:rsidRPr="00236244">
        <w:rPr>
          <w:rFonts w:ascii="Arial" w:eastAsia="Times New Roman" w:hAnsi="Arial" w:cs="Arial"/>
          <w:i/>
          <w:color w:val="000000"/>
          <w:sz w:val="24"/>
          <w:szCs w:val="24"/>
        </w:rPr>
        <w:t xml:space="preserve"> And the Lord said to Joshua, “Do not be afraid of them, for tomorrow at this time I will hand over all of them, slain, to Israel; you shall hamstring their horses, and burn their chariots with fire.”</w:t>
      </w:r>
    </w:p>
    <w:p w:rsidR="00994BF7" w:rsidRPr="00236244" w:rsidRDefault="00994BF7" w:rsidP="004152A3">
      <w:pPr>
        <w:pStyle w:val="NoSpacing"/>
        <w:rPr>
          <w:rFonts w:ascii="Arial" w:hAnsi="Arial" w:cs="Arial"/>
          <w:b/>
          <w:sz w:val="24"/>
          <w:szCs w:val="24"/>
        </w:rPr>
      </w:pPr>
    </w:p>
    <w:p w:rsidR="004152A3" w:rsidRPr="00236244" w:rsidRDefault="004152A3" w:rsidP="004152A3">
      <w:pPr>
        <w:pStyle w:val="NoSpacing"/>
        <w:rPr>
          <w:rFonts w:ascii="Arial" w:hAnsi="Arial" w:cs="Arial"/>
          <w:sz w:val="24"/>
          <w:szCs w:val="24"/>
        </w:rPr>
      </w:pPr>
      <w:r w:rsidRPr="00236244">
        <w:rPr>
          <w:rFonts w:ascii="Arial" w:hAnsi="Arial" w:cs="Arial"/>
          <w:b/>
          <w:sz w:val="24"/>
          <w:szCs w:val="24"/>
        </w:rPr>
        <w:t>Second Hour Electives:</w:t>
      </w:r>
      <w:r w:rsidRPr="00236244">
        <w:rPr>
          <w:rFonts w:ascii="Arial" w:hAnsi="Arial" w:cs="Arial"/>
          <w:sz w:val="24"/>
          <w:szCs w:val="24"/>
        </w:rPr>
        <w:t xml:space="preserve"> 1) Further conversation on Joshua</w:t>
      </w:r>
      <w:r w:rsidR="00E93F56">
        <w:rPr>
          <w:rFonts w:ascii="Arial" w:hAnsi="Arial" w:cs="Arial"/>
          <w:sz w:val="24"/>
          <w:szCs w:val="24"/>
        </w:rPr>
        <w:t>-Worship space</w:t>
      </w:r>
      <w:r w:rsidRPr="00236244">
        <w:rPr>
          <w:rFonts w:ascii="Arial" w:hAnsi="Arial" w:cs="Arial"/>
          <w:sz w:val="24"/>
          <w:szCs w:val="24"/>
        </w:rPr>
        <w:t>; 2) Racism in America</w:t>
      </w:r>
      <w:r w:rsidR="00E93F56">
        <w:rPr>
          <w:rFonts w:ascii="Arial" w:hAnsi="Arial" w:cs="Arial"/>
          <w:sz w:val="24"/>
          <w:szCs w:val="24"/>
        </w:rPr>
        <w:t>-northeast Divider</w:t>
      </w:r>
      <w:r w:rsidRPr="00236244">
        <w:rPr>
          <w:rFonts w:ascii="Arial" w:hAnsi="Arial" w:cs="Arial"/>
          <w:sz w:val="24"/>
          <w:szCs w:val="24"/>
        </w:rPr>
        <w:t>; 3) Contemplative practices</w:t>
      </w:r>
      <w:r w:rsidR="00E93F56">
        <w:rPr>
          <w:rFonts w:ascii="Arial" w:hAnsi="Arial" w:cs="Arial"/>
          <w:sz w:val="24"/>
          <w:szCs w:val="24"/>
        </w:rPr>
        <w:t>-northwest divider</w:t>
      </w:r>
      <w:r w:rsidRPr="00236244">
        <w:rPr>
          <w:rFonts w:ascii="Arial" w:hAnsi="Arial" w:cs="Arial"/>
          <w:sz w:val="24"/>
          <w:szCs w:val="24"/>
        </w:rPr>
        <w:t>; 4) Contemplative walking</w:t>
      </w:r>
      <w:r w:rsidR="00E93F56">
        <w:rPr>
          <w:rFonts w:ascii="Arial" w:hAnsi="Arial" w:cs="Arial"/>
          <w:sz w:val="24"/>
          <w:szCs w:val="24"/>
        </w:rPr>
        <w:t>-hallway gathering space</w:t>
      </w:r>
    </w:p>
    <w:p w:rsidR="00994BF7" w:rsidRPr="00236244" w:rsidRDefault="00994BF7" w:rsidP="004152A3">
      <w:pPr>
        <w:pStyle w:val="NoSpacing"/>
        <w:rPr>
          <w:rFonts w:ascii="Arial" w:hAnsi="Arial" w:cs="Arial"/>
          <w:b/>
          <w:sz w:val="24"/>
          <w:szCs w:val="24"/>
        </w:rPr>
      </w:pPr>
    </w:p>
    <w:p w:rsidR="004152A3" w:rsidRPr="00710711" w:rsidRDefault="004152A3" w:rsidP="004152A3">
      <w:pPr>
        <w:pStyle w:val="NoSpacing"/>
        <w:rPr>
          <w:rFonts w:ascii="Arial" w:hAnsi="Arial" w:cs="Arial"/>
        </w:rPr>
      </w:pPr>
      <w:r w:rsidRPr="00710711">
        <w:rPr>
          <w:rFonts w:ascii="Arial" w:hAnsi="Arial" w:cs="Arial"/>
          <w:b/>
        </w:rPr>
        <w:t>Worship participants:</w:t>
      </w:r>
      <w:r w:rsidRPr="00710711">
        <w:rPr>
          <w:rFonts w:ascii="Arial" w:hAnsi="Arial" w:cs="Arial"/>
        </w:rPr>
        <w:t xml:space="preserve"> Song leader-</w:t>
      </w:r>
      <w:r w:rsidR="00E93F56" w:rsidRPr="00710711">
        <w:rPr>
          <w:rFonts w:ascii="Arial" w:hAnsi="Arial" w:cs="Arial"/>
        </w:rPr>
        <w:t>Scott Hochstetler</w:t>
      </w:r>
      <w:r w:rsidRPr="00710711">
        <w:rPr>
          <w:rFonts w:ascii="Arial" w:hAnsi="Arial" w:cs="Arial"/>
        </w:rPr>
        <w:t xml:space="preserve">; </w:t>
      </w:r>
      <w:r w:rsidR="00E93F56" w:rsidRPr="00710711">
        <w:rPr>
          <w:rFonts w:ascii="Arial" w:hAnsi="Arial" w:cs="Arial"/>
        </w:rPr>
        <w:t>Worship Leader-Susan Nelson, Children’s Time-Lisa Koop, Scripture-</w:t>
      </w:r>
      <w:r w:rsidR="001608DF" w:rsidRPr="00710711">
        <w:rPr>
          <w:rFonts w:ascii="Arial" w:hAnsi="Arial" w:cs="Arial"/>
        </w:rPr>
        <w:t xml:space="preserve">Ben Nelson, </w:t>
      </w:r>
      <w:r w:rsidR="00E93F56" w:rsidRPr="00710711">
        <w:rPr>
          <w:rFonts w:ascii="Arial" w:hAnsi="Arial" w:cs="Arial"/>
        </w:rPr>
        <w:t xml:space="preserve">Sermon-Karl Shelly, Pastoral Prayer-Tom Kauffman, </w:t>
      </w:r>
      <w:r w:rsidRPr="00710711">
        <w:rPr>
          <w:rFonts w:ascii="Arial" w:hAnsi="Arial" w:cs="Arial"/>
        </w:rPr>
        <w:t>Visuals-Eric Good Kaufmann</w:t>
      </w:r>
    </w:p>
    <w:p w:rsidR="004152A3" w:rsidRPr="00236244" w:rsidRDefault="004152A3" w:rsidP="004152A3">
      <w:pPr>
        <w:pStyle w:val="NoSpacing"/>
        <w:rPr>
          <w:rFonts w:ascii="Arial" w:hAnsi="Arial" w:cs="Arial"/>
          <w:sz w:val="24"/>
          <w:szCs w:val="24"/>
        </w:rPr>
      </w:pPr>
    </w:p>
    <w:p w:rsidR="004152A3" w:rsidRDefault="004152A3" w:rsidP="004152A3">
      <w:pPr>
        <w:pStyle w:val="NoSpacing"/>
        <w:rPr>
          <w:rFonts w:ascii="Arial" w:hAnsi="Arial" w:cs="Arial"/>
          <w:sz w:val="24"/>
          <w:szCs w:val="24"/>
        </w:rPr>
      </w:pPr>
      <w:r w:rsidRPr="00236244">
        <w:rPr>
          <w:rFonts w:ascii="Arial" w:hAnsi="Arial" w:cs="Arial"/>
          <w:b/>
          <w:sz w:val="24"/>
          <w:szCs w:val="24"/>
        </w:rPr>
        <w:t>First time visitor?</w:t>
      </w:r>
      <w:r w:rsidRPr="00236244">
        <w:rPr>
          <w:rFonts w:ascii="Arial" w:hAnsi="Arial" w:cs="Arial"/>
          <w:sz w:val="24"/>
          <w:szCs w:val="24"/>
        </w:rPr>
        <w:t xml:space="preserve"> Outside of the worship space in the foyer you will find a podium where you can sign in and pick up a yellow Q and A handout. If you have children in Sunday </w:t>
      </w:r>
      <w:proofErr w:type="gramStart"/>
      <w:r w:rsidRPr="00236244">
        <w:rPr>
          <w:rFonts w:ascii="Arial" w:hAnsi="Arial" w:cs="Arial"/>
          <w:sz w:val="24"/>
          <w:szCs w:val="24"/>
        </w:rPr>
        <w:t>School</w:t>
      </w:r>
      <w:proofErr w:type="gramEnd"/>
      <w:r w:rsidRPr="00236244">
        <w:rPr>
          <w:rFonts w:ascii="Arial" w:hAnsi="Arial" w:cs="Arial"/>
          <w:sz w:val="24"/>
          <w:szCs w:val="24"/>
        </w:rPr>
        <w:t>, classroom locations are posted on the bulletin board in the foyer.</w:t>
      </w:r>
      <w:bookmarkEnd w:id="0"/>
    </w:p>
    <w:p w:rsidR="005E3F4A" w:rsidRDefault="005E3F4A" w:rsidP="004152A3">
      <w:pPr>
        <w:pStyle w:val="NoSpacing"/>
        <w:rPr>
          <w:rFonts w:ascii="Arial" w:hAnsi="Arial" w:cs="Arial"/>
          <w:sz w:val="24"/>
          <w:szCs w:val="24"/>
        </w:rPr>
      </w:pPr>
    </w:p>
    <w:p w:rsidR="005E3F4A" w:rsidRPr="005E3F4A" w:rsidRDefault="005E3F4A" w:rsidP="004152A3">
      <w:pPr>
        <w:pStyle w:val="NoSpacing"/>
        <w:rPr>
          <w:rFonts w:ascii="Arial" w:hAnsi="Arial" w:cs="Arial"/>
          <w:sz w:val="20"/>
          <w:szCs w:val="20"/>
        </w:rPr>
      </w:pPr>
      <w:r w:rsidRPr="005E3F4A">
        <w:rPr>
          <w:rFonts w:ascii="Arial" w:hAnsi="Arial" w:cs="Arial"/>
          <w:sz w:val="20"/>
          <w:szCs w:val="20"/>
        </w:rPr>
        <w:t>**Children’s bulletins based on today’s scripture for ages 3-6 and 7-12 can be found in the back of the worship space.</w:t>
      </w:r>
    </w:p>
    <w:sectPr w:rsidR="005E3F4A" w:rsidRPr="005E3F4A" w:rsidSect="005E3F4A">
      <w:pgSz w:w="15840" w:h="12240" w:orient="landscape"/>
      <w:pgMar w:top="576" w:right="720" w:bottom="576"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152A3"/>
    <w:rsid w:val="001608DF"/>
    <w:rsid w:val="00236244"/>
    <w:rsid w:val="002D2543"/>
    <w:rsid w:val="003E7984"/>
    <w:rsid w:val="004152A3"/>
    <w:rsid w:val="005345E9"/>
    <w:rsid w:val="00592884"/>
    <w:rsid w:val="005E3F4A"/>
    <w:rsid w:val="00710711"/>
    <w:rsid w:val="007366D3"/>
    <w:rsid w:val="00994BF7"/>
    <w:rsid w:val="00B25667"/>
    <w:rsid w:val="00B34FDF"/>
    <w:rsid w:val="00BE4D02"/>
    <w:rsid w:val="00E301B2"/>
    <w:rsid w:val="00E47B6C"/>
    <w:rsid w:val="00E93F56"/>
    <w:rsid w:val="00EA5F48"/>
    <w:rsid w:val="00F129C3"/>
    <w:rsid w:val="00FC4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2A3"/>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168949">
      <w:bodyDiv w:val="1"/>
      <w:marLeft w:val="0"/>
      <w:marRight w:val="0"/>
      <w:marTop w:val="0"/>
      <w:marBottom w:val="0"/>
      <w:divBdr>
        <w:top w:val="none" w:sz="0" w:space="0" w:color="auto"/>
        <w:left w:val="none" w:sz="0" w:space="0" w:color="auto"/>
        <w:bottom w:val="none" w:sz="0" w:space="0" w:color="auto"/>
        <w:right w:val="none" w:sz="0" w:space="0" w:color="auto"/>
      </w:divBdr>
      <w:divsChild>
        <w:div w:id="874150245">
          <w:marLeft w:val="0"/>
          <w:marRight w:val="0"/>
          <w:marTop w:val="0"/>
          <w:marBottom w:val="0"/>
          <w:divBdr>
            <w:top w:val="none" w:sz="0" w:space="0" w:color="auto"/>
            <w:left w:val="none" w:sz="0" w:space="0" w:color="auto"/>
            <w:bottom w:val="none" w:sz="0" w:space="0" w:color="auto"/>
            <w:right w:val="none" w:sz="0" w:space="0" w:color="auto"/>
          </w:divBdr>
        </w:div>
        <w:div w:id="1398089738">
          <w:marLeft w:val="0"/>
          <w:marRight w:val="0"/>
          <w:marTop w:val="0"/>
          <w:marBottom w:val="0"/>
          <w:divBdr>
            <w:top w:val="none" w:sz="0" w:space="0" w:color="auto"/>
            <w:left w:val="none" w:sz="0" w:space="0" w:color="auto"/>
            <w:bottom w:val="none" w:sz="0" w:space="0" w:color="auto"/>
            <w:right w:val="none" w:sz="0" w:space="0" w:color="auto"/>
          </w:divBdr>
        </w:div>
        <w:div w:id="202180298">
          <w:marLeft w:val="0"/>
          <w:marRight w:val="0"/>
          <w:marTop w:val="0"/>
          <w:marBottom w:val="0"/>
          <w:divBdr>
            <w:top w:val="none" w:sz="0" w:space="0" w:color="auto"/>
            <w:left w:val="none" w:sz="0" w:space="0" w:color="auto"/>
            <w:bottom w:val="none" w:sz="0" w:space="0" w:color="auto"/>
            <w:right w:val="none" w:sz="0" w:space="0" w:color="auto"/>
          </w:divBdr>
        </w:div>
      </w:divsChild>
    </w:div>
    <w:div w:id="1092627629">
      <w:bodyDiv w:val="1"/>
      <w:marLeft w:val="0"/>
      <w:marRight w:val="0"/>
      <w:marTop w:val="0"/>
      <w:marBottom w:val="0"/>
      <w:divBdr>
        <w:top w:val="none" w:sz="0" w:space="0" w:color="auto"/>
        <w:left w:val="none" w:sz="0" w:space="0" w:color="auto"/>
        <w:bottom w:val="none" w:sz="0" w:space="0" w:color="auto"/>
        <w:right w:val="none" w:sz="0" w:space="0" w:color="auto"/>
      </w:divBdr>
      <w:divsChild>
        <w:div w:id="584000933">
          <w:marLeft w:val="0"/>
          <w:marRight w:val="0"/>
          <w:marTop w:val="0"/>
          <w:marBottom w:val="0"/>
          <w:divBdr>
            <w:top w:val="none" w:sz="0" w:space="0" w:color="auto"/>
            <w:left w:val="none" w:sz="0" w:space="0" w:color="auto"/>
            <w:bottom w:val="none" w:sz="0" w:space="0" w:color="auto"/>
            <w:right w:val="none" w:sz="0" w:space="0" w:color="auto"/>
          </w:divBdr>
        </w:div>
        <w:div w:id="2019115137">
          <w:marLeft w:val="0"/>
          <w:marRight w:val="0"/>
          <w:marTop w:val="30"/>
          <w:marBottom w:val="0"/>
          <w:divBdr>
            <w:top w:val="none" w:sz="0" w:space="0" w:color="auto"/>
            <w:left w:val="none" w:sz="0" w:space="0" w:color="auto"/>
            <w:bottom w:val="none" w:sz="0" w:space="0" w:color="auto"/>
            <w:right w:val="none" w:sz="0" w:space="0" w:color="auto"/>
          </w:divBdr>
          <w:divsChild>
            <w:div w:id="8190356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 Office</dc:creator>
  <cp:lastModifiedBy>AMC Office</cp:lastModifiedBy>
  <cp:revision>4</cp:revision>
  <dcterms:created xsi:type="dcterms:W3CDTF">2017-11-09T14:22:00Z</dcterms:created>
  <dcterms:modified xsi:type="dcterms:W3CDTF">2017-11-10T13:17:00Z</dcterms:modified>
</cp:coreProperties>
</file>