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64" w:rsidRPr="00F06DD6" w:rsidRDefault="00ED5BC1" w:rsidP="00ED5BC1">
      <w:pPr>
        <w:pStyle w:val="NoSpacing"/>
        <w:rPr>
          <w:sz w:val="28"/>
          <w:szCs w:val="28"/>
        </w:rPr>
      </w:pPr>
      <w:r w:rsidRPr="00F06DD6">
        <w:rPr>
          <w:sz w:val="28"/>
          <w:szCs w:val="28"/>
        </w:rPr>
        <w:t xml:space="preserve">Assembly </w:t>
      </w:r>
      <w:r w:rsidR="00B01B48" w:rsidRPr="00F06DD6">
        <w:rPr>
          <w:sz w:val="28"/>
          <w:szCs w:val="28"/>
        </w:rPr>
        <w:t>Mennonite Church</w:t>
      </w:r>
    </w:p>
    <w:p w:rsidR="00657780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“Gates and Gardens: Tending our Spaces</w:t>
      </w:r>
      <w:r w:rsidRPr="00F06DD6">
        <w:rPr>
          <w:sz w:val="26"/>
          <w:szCs w:val="26"/>
        </w:rPr>
        <w:t xml:space="preserve"> and Letting Others In”</w:t>
      </w:r>
    </w:p>
    <w:p w:rsidR="00F06DD6" w:rsidRPr="00F06DD6" w:rsidRDefault="00F06DD6" w:rsidP="00ED5BC1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Tending the Gates and Gardens of Goshen</w:t>
      </w:r>
    </w:p>
    <w:p w:rsidR="00657780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January 14, 2018</w:t>
      </w:r>
    </w:p>
    <w:p w:rsidR="00657780" w:rsidRPr="00ED5BC1" w:rsidRDefault="00B01B48" w:rsidP="00ED5BC1">
      <w:pPr>
        <w:pStyle w:val="NoSpacing"/>
      </w:pPr>
    </w:p>
    <w:p w:rsidR="00657780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>Gathering and Praising</w:t>
      </w:r>
    </w:p>
    <w:p w:rsidR="00657780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HWB 6 Here in this place</w:t>
      </w:r>
    </w:p>
    <w:p w:rsidR="00657780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Call to Worship</w:t>
      </w:r>
      <w:r w:rsidRPr="00F06DD6">
        <w:rPr>
          <w:sz w:val="26"/>
          <w:szCs w:val="26"/>
        </w:rPr>
        <w:t xml:space="preserve"> (</w:t>
      </w:r>
      <w:r w:rsidRPr="00F06DD6">
        <w:rPr>
          <w:i/>
          <w:sz w:val="26"/>
          <w:szCs w:val="26"/>
        </w:rPr>
        <w:t>HWB 661</w:t>
      </w:r>
      <w:r w:rsidRPr="00F06DD6">
        <w:rPr>
          <w:sz w:val="26"/>
          <w:szCs w:val="26"/>
        </w:rPr>
        <w:t>)</w:t>
      </w:r>
    </w:p>
    <w:p w:rsidR="007D3976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Leader: We gather as pilgrims on a journey of faith</w:t>
      </w:r>
    </w:p>
    <w:p w:rsidR="00B76DFF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sz w:val="26"/>
          <w:szCs w:val="26"/>
        </w:rPr>
        <w:t xml:space="preserve"> </w:t>
      </w:r>
      <w:r w:rsidRPr="00F06DD6">
        <w:rPr>
          <w:b/>
          <w:sz w:val="26"/>
          <w:szCs w:val="26"/>
        </w:rPr>
        <w:t xml:space="preserve">People: We come seeking the cloud of your presence </w:t>
      </w:r>
    </w:p>
    <w:p w:rsidR="007D3976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 xml:space="preserve">    </w:t>
      </w:r>
      <w:r w:rsidR="00F06DD6" w:rsidRPr="00F06DD6">
        <w:rPr>
          <w:b/>
          <w:sz w:val="26"/>
          <w:szCs w:val="26"/>
        </w:rPr>
        <w:t xml:space="preserve">           </w:t>
      </w:r>
      <w:r w:rsidRPr="00F06DD6">
        <w:rPr>
          <w:b/>
          <w:sz w:val="26"/>
          <w:szCs w:val="26"/>
        </w:rPr>
        <w:t xml:space="preserve"> </w:t>
      </w:r>
      <w:proofErr w:type="gramStart"/>
      <w:r w:rsidRPr="00F06DD6">
        <w:rPr>
          <w:b/>
          <w:sz w:val="26"/>
          <w:szCs w:val="26"/>
        </w:rPr>
        <w:t>as</w:t>
      </w:r>
      <w:proofErr w:type="gramEnd"/>
      <w:r w:rsidRPr="00F06DD6">
        <w:rPr>
          <w:b/>
          <w:sz w:val="26"/>
          <w:szCs w:val="26"/>
        </w:rPr>
        <w:t xml:space="preserve"> we travel the way.</w:t>
      </w:r>
    </w:p>
    <w:p w:rsidR="00B76DFF" w:rsidRPr="00F06DD6" w:rsidRDefault="00F06DD6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 xml:space="preserve">                </w:t>
      </w:r>
      <w:r w:rsidR="00B01B48" w:rsidRPr="00F06DD6">
        <w:rPr>
          <w:b/>
          <w:sz w:val="26"/>
          <w:szCs w:val="26"/>
        </w:rPr>
        <w:t>We come seeking your pillar of fire</w:t>
      </w:r>
    </w:p>
    <w:p w:rsidR="007D3976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 xml:space="preserve">     </w:t>
      </w:r>
      <w:r w:rsidR="00F06DD6" w:rsidRPr="00F06DD6">
        <w:rPr>
          <w:b/>
          <w:sz w:val="26"/>
          <w:szCs w:val="26"/>
        </w:rPr>
        <w:t xml:space="preserve">          </w:t>
      </w:r>
      <w:r w:rsidRPr="00F06DD6">
        <w:rPr>
          <w:b/>
          <w:sz w:val="26"/>
          <w:szCs w:val="26"/>
        </w:rPr>
        <w:t xml:space="preserve"> </w:t>
      </w:r>
      <w:proofErr w:type="gramStart"/>
      <w:r w:rsidRPr="00F06DD6">
        <w:rPr>
          <w:b/>
          <w:sz w:val="26"/>
          <w:szCs w:val="26"/>
        </w:rPr>
        <w:t>to</w:t>
      </w:r>
      <w:proofErr w:type="gramEnd"/>
      <w:r w:rsidRPr="00F06DD6">
        <w:rPr>
          <w:b/>
          <w:sz w:val="26"/>
          <w:szCs w:val="26"/>
        </w:rPr>
        <w:t xml:space="preserve"> light our darkness</w:t>
      </w:r>
      <w:r w:rsidRPr="00F06DD6">
        <w:rPr>
          <w:b/>
          <w:sz w:val="26"/>
          <w:szCs w:val="26"/>
        </w:rPr>
        <w:t>.</w:t>
      </w:r>
    </w:p>
    <w:p w:rsidR="00B76DFF" w:rsidRPr="00F06DD6" w:rsidRDefault="00B01B48" w:rsidP="00ED5BC1">
      <w:pPr>
        <w:pStyle w:val="NoSpacing"/>
        <w:rPr>
          <w:i/>
          <w:sz w:val="26"/>
          <w:szCs w:val="26"/>
        </w:rPr>
      </w:pPr>
      <w:r w:rsidRPr="00F06DD6">
        <w:rPr>
          <w:i/>
          <w:sz w:val="26"/>
          <w:szCs w:val="26"/>
        </w:rPr>
        <w:t xml:space="preserve">All: Shine in our hearts, O God, </w:t>
      </w:r>
    </w:p>
    <w:p w:rsidR="007D3976" w:rsidRPr="00F06DD6" w:rsidRDefault="00F06DD6" w:rsidP="00ED5BC1">
      <w:pPr>
        <w:pStyle w:val="NoSpacing"/>
        <w:rPr>
          <w:sz w:val="26"/>
          <w:szCs w:val="26"/>
        </w:rPr>
      </w:pPr>
      <w:r w:rsidRPr="00F06DD6">
        <w:rPr>
          <w:i/>
          <w:sz w:val="26"/>
          <w:szCs w:val="26"/>
        </w:rPr>
        <w:t xml:space="preserve">       </w:t>
      </w:r>
      <w:proofErr w:type="gramStart"/>
      <w:r w:rsidR="00B01B48" w:rsidRPr="00F06DD6">
        <w:rPr>
          <w:i/>
          <w:sz w:val="26"/>
          <w:szCs w:val="26"/>
        </w:rPr>
        <w:t>with</w:t>
      </w:r>
      <w:proofErr w:type="gramEnd"/>
      <w:r w:rsidR="00B01B48" w:rsidRPr="00F06DD6">
        <w:rPr>
          <w:i/>
          <w:sz w:val="26"/>
          <w:szCs w:val="26"/>
        </w:rPr>
        <w:t xml:space="preserve"> the light of your love.</w:t>
      </w:r>
    </w:p>
    <w:p w:rsidR="00B76DFF" w:rsidRPr="00F06DD6" w:rsidRDefault="00B01B48" w:rsidP="00ED5BC1">
      <w:pPr>
        <w:pStyle w:val="NoSpacing"/>
        <w:rPr>
          <w:i/>
          <w:sz w:val="26"/>
          <w:szCs w:val="26"/>
        </w:rPr>
      </w:pPr>
      <w:r w:rsidRPr="00F06DD6">
        <w:rPr>
          <w:i/>
          <w:sz w:val="26"/>
          <w:szCs w:val="26"/>
        </w:rPr>
        <w:t xml:space="preserve">       Make your presence known</w:t>
      </w:r>
    </w:p>
    <w:p w:rsidR="00657780" w:rsidRPr="00F06DD6" w:rsidRDefault="00B01B48" w:rsidP="00ED5BC1">
      <w:pPr>
        <w:pStyle w:val="NoSpacing"/>
        <w:rPr>
          <w:i/>
          <w:sz w:val="26"/>
          <w:szCs w:val="26"/>
        </w:rPr>
      </w:pPr>
      <w:r w:rsidRPr="00F06DD6">
        <w:rPr>
          <w:i/>
          <w:sz w:val="26"/>
          <w:szCs w:val="26"/>
        </w:rPr>
        <w:t xml:space="preserve"> </w:t>
      </w:r>
      <w:r w:rsidR="00F06DD6" w:rsidRPr="00F06DD6">
        <w:rPr>
          <w:i/>
          <w:sz w:val="26"/>
          <w:szCs w:val="26"/>
        </w:rPr>
        <w:t xml:space="preserve">     </w:t>
      </w:r>
      <w:proofErr w:type="gramStart"/>
      <w:r w:rsidRPr="00F06DD6">
        <w:rPr>
          <w:i/>
          <w:sz w:val="26"/>
          <w:szCs w:val="26"/>
        </w:rPr>
        <w:t>through</w:t>
      </w:r>
      <w:proofErr w:type="gramEnd"/>
      <w:r w:rsidRPr="00F06DD6">
        <w:rPr>
          <w:i/>
          <w:sz w:val="26"/>
          <w:szCs w:val="26"/>
        </w:rPr>
        <w:t xml:space="preserve"> Jesus the Christ</w:t>
      </w:r>
      <w:r w:rsidRPr="00F06DD6">
        <w:rPr>
          <w:i/>
          <w:sz w:val="26"/>
          <w:szCs w:val="26"/>
        </w:rPr>
        <w:t>. AMEN</w:t>
      </w:r>
    </w:p>
    <w:p w:rsidR="009A2639" w:rsidRPr="00F06DD6" w:rsidRDefault="00B01B48" w:rsidP="00ED5BC1">
      <w:pPr>
        <w:pStyle w:val="NoSpacing"/>
        <w:rPr>
          <w:i/>
          <w:sz w:val="26"/>
          <w:szCs w:val="26"/>
        </w:rPr>
      </w:pPr>
    </w:p>
    <w:p w:rsidR="00D42B43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Lighting of the </w:t>
      </w:r>
      <w:r w:rsidRPr="00F06DD6">
        <w:rPr>
          <w:sz w:val="26"/>
          <w:szCs w:val="26"/>
        </w:rPr>
        <w:t>Peace Lamp</w:t>
      </w:r>
    </w:p>
    <w:p w:rsidR="00E60904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Leader: God of peace, you call us to be peacemakers. As</w:t>
      </w:r>
    </w:p>
    <w:p w:rsidR="00E60904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ab/>
        <w:t>We light this candle, remind us of our calling:</w:t>
      </w:r>
    </w:p>
    <w:p w:rsidR="00E60904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>People: To do justice, love mercy, and walk humbly</w:t>
      </w:r>
    </w:p>
    <w:p w:rsidR="00E60904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ab/>
      </w:r>
      <w:proofErr w:type="gramStart"/>
      <w:r w:rsidRPr="00F06DD6">
        <w:rPr>
          <w:b/>
          <w:sz w:val="26"/>
          <w:szCs w:val="26"/>
        </w:rPr>
        <w:t>w</w:t>
      </w:r>
      <w:r w:rsidRPr="00F06DD6">
        <w:rPr>
          <w:b/>
          <w:sz w:val="26"/>
          <w:szCs w:val="26"/>
        </w:rPr>
        <w:t>ith</w:t>
      </w:r>
      <w:proofErr w:type="gramEnd"/>
      <w:r w:rsidRPr="00F06DD6">
        <w:rPr>
          <w:b/>
          <w:sz w:val="26"/>
          <w:szCs w:val="26"/>
        </w:rPr>
        <w:t xml:space="preserve"> you.</w:t>
      </w:r>
    </w:p>
    <w:p w:rsidR="00D42B43" w:rsidRPr="00F06DD6" w:rsidRDefault="00B01B48" w:rsidP="00ED5BC1">
      <w:pPr>
        <w:pStyle w:val="NoSpacing"/>
        <w:rPr>
          <w:sz w:val="26"/>
          <w:szCs w:val="26"/>
        </w:rPr>
      </w:pPr>
    </w:p>
    <w:p w:rsidR="00D42B43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>Offering</w:t>
      </w:r>
    </w:p>
    <w:p w:rsidR="00D42B43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STJ </w:t>
      </w:r>
      <w:proofErr w:type="gramStart"/>
      <w:r w:rsidRPr="00F06DD6">
        <w:rPr>
          <w:sz w:val="26"/>
          <w:szCs w:val="26"/>
        </w:rPr>
        <w:t>11  Praise</w:t>
      </w:r>
      <w:proofErr w:type="gramEnd"/>
      <w:r w:rsidRPr="00F06DD6">
        <w:rPr>
          <w:sz w:val="26"/>
          <w:szCs w:val="26"/>
        </w:rPr>
        <w:t xml:space="preserve">, </w:t>
      </w:r>
      <w:r w:rsidRPr="00F06DD6">
        <w:rPr>
          <w:sz w:val="26"/>
          <w:szCs w:val="26"/>
        </w:rPr>
        <w:t>praise, praise the Lord!</w:t>
      </w:r>
    </w:p>
    <w:p w:rsidR="00D42B43" w:rsidRPr="00F06DD6" w:rsidRDefault="00B01B48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>Hearing God’s Word</w:t>
      </w:r>
    </w:p>
    <w:p w:rsidR="000D5C97" w:rsidRPr="00F06DD6" w:rsidRDefault="00B01B48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Children’s</w:t>
      </w:r>
      <w:r w:rsidR="00ED5BC1" w:rsidRPr="00F06DD6">
        <w:rPr>
          <w:sz w:val="26"/>
          <w:szCs w:val="26"/>
        </w:rPr>
        <w:t xml:space="preserve"> time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Scripture: Jeremiah 27:9</w:t>
      </w:r>
      <w:r w:rsidR="00F06DD6">
        <w:rPr>
          <w:sz w:val="26"/>
          <w:szCs w:val="26"/>
        </w:rPr>
        <w:t>**</w:t>
      </w:r>
      <w:r w:rsidRPr="00F06DD6">
        <w:rPr>
          <w:sz w:val="26"/>
          <w:szCs w:val="26"/>
        </w:rPr>
        <w:t>; Nehemiah 2:1-5; Matthew 5: 13-16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Story Telling</w:t>
      </w:r>
    </w:p>
    <w:p w:rsidR="00ED5BC1" w:rsidRPr="00F06DD6" w:rsidRDefault="00ED5BC1" w:rsidP="00ED5BC1">
      <w:pPr>
        <w:pStyle w:val="NoSpacing"/>
        <w:rPr>
          <w:b/>
          <w:sz w:val="26"/>
          <w:szCs w:val="26"/>
        </w:rPr>
      </w:pPr>
      <w:r w:rsidRPr="00F06DD6">
        <w:rPr>
          <w:b/>
          <w:sz w:val="26"/>
          <w:szCs w:val="26"/>
        </w:rPr>
        <w:t>Response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STJ </w:t>
      </w:r>
      <w:proofErr w:type="gramStart"/>
      <w:r w:rsidRPr="00F06DD6">
        <w:rPr>
          <w:sz w:val="26"/>
          <w:szCs w:val="26"/>
        </w:rPr>
        <w:t>23  Slowly</w:t>
      </w:r>
      <w:proofErr w:type="gramEnd"/>
      <w:r w:rsidRPr="00F06DD6">
        <w:rPr>
          <w:sz w:val="26"/>
          <w:szCs w:val="26"/>
        </w:rPr>
        <w:t xml:space="preserve"> turning, ever turning</w:t>
      </w:r>
    </w:p>
    <w:p w:rsidR="00F06DD6" w:rsidRDefault="00F06DD6" w:rsidP="00ED5BC1">
      <w:pPr>
        <w:pStyle w:val="NoSpacing"/>
        <w:rPr>
          <w:sz w:val="26"/>
          <w:szCs w:val="26"/>
        </w:rPr>
      </w:pPr>
    </w:p>
    <w:p w:rsidR="00F06DD6" w:rsidRDefault="00F06DD6" w:rsidP="00ED5BC1">
      <w:pPr>
        <w:pStyle w:val="NoSpacing"/>
        <w:rPr>
          <w:sz w:val="26"/>
          <w:szCs w:val="26"/>
        </w:rPr>
      </w:pP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lastRenderedPageBreak/>
        <w:t xml:space="preserve">Confession and Words of Assurance  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All: Merciful God, we have not loved you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      With our whole heart, nor our neighbors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      </w:t>
      </w:r>
      <w:proofErr w:type="gramStart"/>
      <w:r w:rsidRPr="00F06DD6">
        <w:rPr>
          <w:sz w:val="26"/>
          <w:szCs w:val="26"/>
        </w:rPr>
        <w:t>as</w:t>
      </w:r>
      <w:proofErr w:type="gramEnd"/>
      <w:r w:rsidRPr="00F06DD6">
        <w:rPr>
          <w:sz w:val="26"/>
          <w:szCs w:val="26"/>
        </w:rPr>
        <w:t xml:space="preserve"> ourselves. Forgive what we have been,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   </w:t>
      </w:r>
      <w:r w:rsidR="00F06DD6">
        <w:rPr>
          <w:sz w:val="26"/>
          <w:szCs w:val="26"/>
        </w:rPr>
        <w:t xml:space="preserve"> </w:t>
      </w:r>
      <w:r w:rsidRPr="00F06DD6">
        <w:rPr>
          <w:sz w:val="26"/>
          <w:szCs w:val="26"/>
        </w:rPr>
        <w:t xml:space="preserve">  Accept us as we are,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 </w:t>
      </w:r>
      <w:r w:rsidR="00F06DD6">
        <w:rPr>
          <w:sz w:val="26"/>
          <w:szCs w:val="26"/>
        </w:rPr>
        <w:t xml:space="preserve"> </w:t>
      </w:r>
      <w:r w:rsidRPr="00F06DD6">
        <w:rPr>
          <w:sz w:val="26"/>
          <w:szCs w:val="26"/>
        </w:rPr>
        <w:t xml:space="preserve">    And guide what we shall be.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Sharing and Pastoral Prayer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 </w:t>
      </w:r>
      <w:r w:rsidRPr="00F06DD6">
        <w:rPr>
          <w:b/>
          <w:sz w:val="26"/>
          <w:szCs w:val="26"/>
        </w:rPr>
        <w:t xml:space="preserve">Sending 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Announcements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 xml:space="preserve">HWB </w:t>
      </w:r>
      <w:proofErr w:type="gramStart"/>
      <w:r w:rsidRPr="00F06DD6">
        <w:rPr>
          <w:sz w:val="26"/>
          <w:szCs w:val="26"/>
        </w:rPr>
        <w:t>226  You</w:t>
      </w:r>
      <w:proofErr w:type="gramEnd"/>
      <w:r w:rsidRPr="00F06DD6">
        <w:rPr>
          <w:sz w:val="26"/>
          <w:szCs w:val="26"/>
        </w:rPr>
        <w:t xml:space="preserve"> are salt for the earth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  <w:r w:rsidRPr="00F06DD6">
        <w:rPr>
          <w:sz w:val="26"/>
          <w:szCs w:val="26"/>
        </w:rPr>
        <w:t>Benediction</w:t>
      </w:r>
    </w:p>
    <w:p w:rsidR="00ED5BC1" w:rsidRPr="00F06DD6" w:rsidRDefault="00ED5BC1" w:rsidP="00ED5BC1">
      <w:pPr>
        <w:pStyle w:val="NoSpacing"/>
        <w:rPr>
          <w:sz w:val="26"/>
          <w:szCs w:val="26"/>
        </w:rPr>
      </w:pPr>
    </w:p>
    <w:p w:rsidR="00ED5BC1" w:rsidRDefault="00ED5BC1" w:rsidP="00ED5BC1">
      <w:pPr>
        <w:pStyle w:val="NoSpacing"/>
        <w:rPr>
          <w:b/>
        </w:rPr>
      </w:pPr>
    </w:p>
    <w:p w:rsidR="00ED5BC1" w:rsidRPr="00F06DD6" w:rsidRDefault="00ED5BC1" w:rsidP="00ED5BC1">
      <w:pPr>
        <w:pStyle w:val="NoSpacing"/>
        <w:rPr>
          <w:b/>
          <w:sz w:val="24"/>
          <w:szCs w:val="24"/>
        </w:rPr>
      </w:pPr>
      <w:r w:rsidRPr="00F06DD6">
        <w:rPr>
          <w:b/>
          <w:sz w:val="24"/>
          <w:szCs w:val="24"/>
        </w:rPr>
        <w:t>Worship Participants</w:t>
      </w:r>
    </w:p>
    <w:p w:rsidR="00ED5BC1" w:rsidRPr="00F06DD6" w:rsidRDefault="00ED5BC1" w:rsidP="00ED5BC1">
      <w:pPr>
        <w:pStyle w:val="NoSpacing"/>
        <w:rPr>
          <w:sz w:val="24"/>
          <w:szCs w:val="24"/>
        </w:rPr>
      </w:pPr>
      <w:r w:rsidRPr="00F06DD6">
        <w:rPr>
          <w:sz w:val="24"/>
          <w:szCs w:val="24"/>
        </w:rPr>
        <w:t xml:space="preserve">Visuals: Sibyl Graber </w:t>
      </w:r>
      <w:proofErr w:type="spellStart"/>
      <w:r w:rsidRPr="00F06DD6">
        <w:rPr>
          <w:sz w:val="24"/>
          <w:szCs w:val="24"/>
        </w:rPr>
        <w:t>Gerig</w:t>
      </w:r>
      <w:proofErr w:type="spellEnd"/>
      <w:r w:rsidRPr="00F06DD6">
        <w:rPr>
          <w:sz w:val="24"/>
          <w:szCs w:val="24"/>
        </w:rPr>
        <w:t xml:space="preserve">, Ann Graber Miller; Worship leader: Julia </w:t>
      </w:r>
      <w:proofErr w:type="spellStart"/>
      <w:r w:rsidRPr="00F06DD6">
        <w:rPr>
          <w:sz w:val="24"/>
          <w:szCs w:val="24"/>
        </w:rPr>
        <w:t>Gautsche</w:t>
      </w:r>
      <w:proofErr w:type="spellEnd"/>
      <w:r w:rsidRPr="00F06DD6">
        <w:rPr>
          <w:sz w:val="24"/>
          <w:szCs w:val="24"/>
        </w:rPr>
        <w:t xml:space="preserve">; Song leader: Becky Snider; Peace Lamp: Beverly Lapp; Children’s time: Rachel Hostetler; </w:t>
      </w:r>
      <w:bookmarkStart w:id="0" w:name="_GoBack"/>
      <w:bookmarkEnd w:id="0"/>
      <w:r w:rsidRPr="00F06DD6">
        <w:rPr>
          <w:sz w:val="24"/>
          <w:szCs w:val="24"/>
        </w:rPr>
        <w:t>Scripture Readers:  James Stuckey Weber, Emily Stuckey Weber; Story Tellers: Patrick Coonan, Marshall King</w:t>
      </w:r>
    </w:p>
    <w:p w:rsidR="00F06DD6" w:rsidRDefault="00F06DD6" w:rsidP="00ED5BC1">
      <w:pPr>
        <w:pStyle w:val="NoSpacing"/>
        <w:rPr>
          <w:b/>
          <w:sz w:val="24"/>
          <w:szCs w:val="24"/>
        </w:rPr>
      </w:pPr>
    </w:p>
    <w:p w:rsidR="00ED5BC1" w:rsidRDefault="00ED5BC1" w:rsidP="00ED5BC1">
      <w:pPr>
        <w:pStyle w:val="NoSpacing"/>
        <w:rPr>
          <w:sz w:val="24"/>
          <w:szCs w:val="24"/>
        </w:rPr>
      </w:pPr>
      <w:r w:rsidRPr="00F06DD6">
        <w:rPr>
          <w:b/>
          <w:sz w:val="24"/>
          <w:szCs w:val="24"/>
        </w:rPr>
        <w:t>You are invited</w:t>
      </w:r>
      <w:r w:rsidRPr="00F06DD6">
        <w:rPr>
          <w:sz w:val="24"/>
          <w:szCs w:val="24"/>
        </w:rPr>
        <w:t xml:space="preserve"> to a second hour discussion of the GRID program and the proposed Elkhart County Detention Center. Bryan </w:t>
      </w:r>
      <w:proofErr w:type="spellStart"/>
      <w:r w:rsidRPr="00F06DD6">
        <w:rPr>
          <w:sz w:val="24"/>
          <w:szCs w:val="24"/>
        </w:rPr>
        <w:t>Mierau</w:t>
      </w:r>
      <w:proofErr w:type="spellEnd"/>
      <w:r w:rsidRPr="00F06DD6">
        <w:rPr>
          <w:sz w:val="24"/>
          <w:szCs w:val="24"/>
        </w:rPr>
        <w:t xml:space="preserve"> from Center for Healing and Hope and Marlette Gomez </w:t>
      </w:r>
      <w:proofErr w:type="spellStart"/>
      <w:r w:rsidRPr="00F06DD6">
        <w:rPr>
          <w:sz w:val="24"/>
          <w:szCs w:val="24"/>
        </w:rPr>
        <w:t>Wengerd</w:t>
      </w:r>
      <w:proofErr w:type="spellEnd"/>
      <w:r w:rsidRPr="00F06DD6">
        <w:rPr>
          <w:sz w:val="24"/>
          <w:szCs w:val="24"/>
        </w:rPr>
        <w:t xml:space="preserve"> from the Coalition against the Elkhart County Immigration Detention Center will be present.</w:t>
      </w:r>
    </w:p>
    <w:p w:rsidR="00F06DD6" w:rsidRDefault="00F06DD6" w:rsidP="00ED5BC1">
      <w:pPr>
        <w:pStyle w:val="NoSpacing"/>
        <w:rPr>
          <w:sz w:val="24"/>
          <w:szCs w:val="24"/>
        </w:rPr>
      </w:pPr>
    </w:p>
    <w:p w:rsidR="00F06DD6" w:rsidRDefault="00F06DD6" w:rsidP="00F06DD6">
      <w:pPr>
        <w:pStyle w:val="NoSpacing"/>
        <w:rPr>
          <w:sz w:val="24"/>
          <w:szCs w:val="24"/>
        </w:rPr>
      </w:pPr>
      <w:r w:rsidRPr="00F06DD6">
        <w:rPr>
          <w:sz w:val="24"/>
          <w:szCs w:val="24"/>
        </w:rPr>
        <w:t>**</w:t>
      </w:r>
      <w:r w:rsidRPr="00F06DD6">
        <w:rPr>
          <w:b/>
          <w:sz w:val="24"/>
          <w:szCs w:val="24"/>
        </w:rPr>
        <w:t>Children's bulletins</w:t>
      </w:r>
      <w:r w:rsidRPr="00F06DD6">
        <w:rPr>
          <w:sz w:val="24"/>
          <w:szCs w:val="24"/>
        </w:rPr>
        <w:t xml:space="preserve"> based on today's scripture for ages 3-6 and 7-12 are available a</w:t>
      </w:r>
      <w:r>
        <w:rPr>
          <w:sz w:val="24"/>
          <w:szCs w:val="24"/>
        </w:rPr>
        <w:t>t the back of the Worship Space.</w:t>
      </w:r>
    </w:p>
    <w:p w:rsidR="00F06DD6" w:rsidRPr="00F06DD6" w:rsidRDefault="00F06DD6" w:rsidP="00F06DD6">
      <w:pPr>
        <w:pStyle w:val="NoSpacing"/>
        <w:rPr>
          <w:sz w:val="24"/>
          <w:szCs w:val="24"/>
        </w:rPr>
      </w:pPr>
    </w:p>
    <w:p w:rsidR="00F06DD6" w:rsidRPr="00F06DD6" w:rsidRDefault="00F06DD6" w:rsidP="00F06DD6">
      <w:pPr>
        <w:pStyle w:val="NoSpacing"/>
        <w:rPr>
          <w:sz w:val="24"/>
          <w:szCs w:val="24"/>
        </w:rPr>
      </w:pPr>
      <w:proofErr w:type="gramStart"/>
      <w:r w:rsidRPr="00F06DD6">
        <w:rPr>
          <w:b/>
          <w:sz w:val="24"/>
          <w:szCs w:val="24"/>
        </w:rPr>
        <w:t>First time visitor?</w:t>
      </w:r>
      <w:proofErr w:type="gramEnd"/>
      <w:r w:rsidRPr="00F06DD6">
        <w:rPr>
          <w:sz w:val="24"/>
          <w:szCs w:val="24"/>
        </w:rPr>
        <w:t xml:space="preserve"> Outside of the worship space in the foyer you will find a podium where you can sign in and pick up a yellow Q and A handout. If you have children in Sunday </w:t>
      </w:r>
      <w:proofErr w:type="gramStart"/>
      <w:r w:rsidRPr="00F06DD6">
        <w:rPr>
          <w:sz w:val="24"/>
          <w:szCs w:val="24"/>
        </w:rPr>
        <w:t>School</w:t>
      </w:r>
      <w:proofErr w:type="gramEnd"/>
      <w:r w:rsidRPr="00F06DD6">
        <w:rPr>
          <w:sz w:val="24"/>
          <w:szCs w:val="24"/>
        </w:rPr>
        <w:t>, classroom locations are posted on the bulletin board in the foyer.</w:t>
      </w:r>
    </w:p>
    <w:sectPr w:rsidR="00F06DD6" w:rsidRPr="00F06DD6" w:rsidSect="00ED5BC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5BC1"/>
    <w:rsid w:val="00203858"/>
    <w:rsid w:val="005345E9"/>
    <w:rsid w:val="00B01B48"/>
    <w:rsid w:val="00BE4D02"/>
    <w:rsid w:val="00ED5BC1"/>
    <w:rsid w:val="00F0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B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Office</dc:creator>
  <cp:lastModifiedBy>AMC Office</cp:lastModifiedBy>
  <cp:revision>2</cp:revision>
  <dcterms:created xsi:type="dcterms:W3CDTF">2018-01-12T15:34:00Z</dcterms:created>
  <dcterms:modified xsi:type="dcterms:W3CDTF">2018-01-12T15:51:00Z</dcterms:modified>
</cp:coreProperties>
</file>